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40AC" w:rsidRDefault="003E6DD2" w:rsidP="003E6DD2">
      <w:pPr>
        <w:jc w:val="center"/>
        <w:rPr>
          <w:lang w:val="et-EE"/>
        </w:rPr>
      </w:pPr>
      <w:r>
        <w:rPr>
          <w:lang w:val="et-EE"/>
        </w:rPr>
        <w:t xml:space="preserve">                                                                                                                        </w:t>
      </w:r>
      <w:r w:rsidR="008040AC">
        <w:rPr>
          <w:lang w:val="et-EE"/>
        </w:rPr>
        <w:t>KINNITATUD</w:t>
      </w:r>
    </w:p>
    <w:p w:rsidR="008040AC" w:rsidRDefault="008040AC" w:rsidP="008040AC">
      <w:pPr>
        <w:jc w:val="right"/>
        <w:rPr>
          <w:lang w:val="et-EE"/>
        </w:rPr>
      </w:pPr>
    </w:p>
    <w:p w:rsidR="007A6E7E" w:rsidRDefault="007A6E7E" w:rsidP="007A6E7E">
      <w:pPr>
        <w:rPr>
          <w:lang w:val="et-EE"/>
        </w:rPr>
      </w:pPr>
      <w:r>
        <w:rPr>
          <w:lang w:val="et-EE"/>
        </w:rPr>
        <w:t xml:space="preserve">                                                                                                        </w:t>
      </w:r>
      <w:r w:rsidR="003E6DD2">
        <w:rPr>
          <w:lang w:val="et-EE"/>
        </w:rPr>
        <w:t xml:space="preserve">                       </w:t>
      </w:r>
      <w:r w:rsidR="002B4D24">
        <w:rPr>
          <w:lang w:val="et-EE"/>
        </w:rPr>
        <w:t xml:space="preserve"> Dir kk</w:t>
      </w:r>
      <w:r>
        <w:rPr>
          <w:lang w:val="et-EE"/>
        </w:rPr>
        <w:t xml:space="preserve"> nr </w:t>
      </w:r>
      <w:r w:rsidR="002B4D24">
        <w:rPr>
          <w:lang w:val="et-EE"/>
        </w:rPr>
        <w:t>9</w:t>
      </w:r>
      <w:r w:rsidR="00B84F44">
        <w:rPr>
          <w:lang w:val="et-EE"/>
        </w:rPr>
        <w:t xml:space="preserve"> </w:t>
      </w:r>
      <w:r w:rsidR="001E3C27">
        <w:rPr>
          <w:lang w:val="et-EE"/>
        </w:rPr>
        <w:t>-ü</w:t>
      </w:r>
    </w:p>
    <w:p w:rsidR="007A6E7E" w:rsidRDefault="007A6E7E" w:rsidP="007A6E7E">
      <w:pPr>
        <w:rPr>
          <w:lang w:val="et-EE"/>
        </w:rPr>
      </w:pPr>
      <w:r>
        <w:rPr>
          <w:lang w:val="et-EE"/>
        </w:rPr>
        <w:t xml:space="preserve">                                                                                                              </w:t>
      </w:r>
      <w:r w:rsidR="007553E4">
        <w:rPr>
          <w:lang w:val="et-EE"/>
        </w:rPr>
        <w:t xml:space="preserve">     </w:t>
      </w:r>
      <w:r w:rsidR="001E465B">
        <w:rPr>
          <w:lang w:val="et-EE"/>
        </w:rPr>
        <w:t xml:space="preserve">                      </w:t>
      </w:r>
      <w:r w:rsidR="001E705F">
        <w:rPr>
          <w:lang w:val="et-EE"/>
        </w:rPr>
        <w:t>27.12</w:t>
      </w:r>
      <w:r w:rsidR="001E465B">
        <w:rPr>
          <w:lang w:val="et-EE"/>
        </w:rPr>
        <w:t>.201</w:t>
      </w:r>
      <w:r w:rsidR="001E705F">
        <w:rPr>
          <w:lang w:val="et-EE"/>
        </w:rPr>
        <w:t>9</w:t>
      </w:r>
    </w:p>
    <w:p w:rsidR="00BC7070" w:rsidRDefault="00BC7070" w:rsidP="007A6E7E">
      <w:pPr>
        <w:rPr>
          <w:lang w:val="et-EE"/>
        </w:rPr>
      </w:pPr>
    </w:p>
    <w:p w:rsidR="00BC7070" w:rsidRDefault="00BC7070" w:rsidP="007A6E7E">
      <w:pPr>
        <w:rPr>
          <w:lang w:val="et-EE"/>
        </w:rPr>
      </w:pPr>
    </w:p>
    <w:p w:rsidR="00BC7070" w:rsidRDefault="00BC7070" w:rsidP="007A6E7E">
      <w:pPr>
        <w:rPr>
          <w:lang w:val="et-EE"/>
        </w:rPr>
      </w:pPr>
    </w:p>
    <w:p w:rsidR="00BC7070" w:rsidRDefault="00BC7070" w:rsidP="007A6E7E">
      <w:pPr>
        <w:rPr>
          <w:lang w:val="et-EE"/>
        </w:rPr>
      </w:pPr>
    </w:p>
    <w:p w:rsidR="00BC7070" w:rsidRDefault="00BC7070" w:rsidP="007A6E7E">
      <w:pPr>
        <w:rPr>
          <w:lang w:val="et-EE"/>
        </w:rPr>
      </w:pPr>
    </w:p>
    <w:p w:rsidR="00BC7070" w:rsidRDefault="00BC7070" w:rsidP="007A6E7E">
      <w:pPr>
        <w:rPr>
          <w:lang w:val="et-EE"/>
        </w:rPr>
      </w:pPr>
    </w:p>
    <w:p w:rsidR="00BC7070" w:rsidRDefault="00BC7070" w:rsidP="007A6E7E">
      <w:pPr>
        <w:rPr>
          <w:lang w:val="et-EE"/>
        </w:rPr>
      </w:pPr>
    </w:p>
    <w:p w:rsidR="00BC7070" w:rsidRDefault="00BC7070" w:rsidP="007A6E7E">
      <w:pPr>
        <w:rPr>
          <w:lang w:val="et-EE"/>
        </w:rPr>
      </w:pPr>
    </w:p>
    <w:p w:rsidR="00BC7070" w:rsidRPr="008040AC" w:rsidRDefault="00BC7070" w:rsidP="007A6E7E">
      <w:pPr>
        <w:rPr>
          <w:lang w:val="et-EE"/>
        </w:rPr>
      </w:pPr>
    </w:p>
    <w:p w:rsidR="008279E6" w:rsidRDefault="008279E6" w:rsidP="001E705F">
      <w:pPr>
        <w:rPr>
          <w:b/>
          <w:sz w:val="40"/>
          <w:szCs w:val="40"/>
          <w:lang w:val="et-EE"/>
        </w:rPr>
      </w:pPr>
      <w:r w:rsidRPr="005655ED">
        <w:rPr>
          <w:b/>
          <w:sz w:val="40"/>
          <w:szCs w:val="40"/>
          <w:lang w:val="et-EE"/>
        </w:rPr>
        <w:t>TULEKAHJU KORRAL</w:t>
      </w:r>
      <w:r>
        <w:rPr>
          <w:b/>
          <w:sz w:val="48"/>
          <w:szCs w:val="48"/>
          <w:lang w:val="et-EE"/>
        </w:rPr>
        <w:t xml:space="preserve"> </w:t>
      </w:r>
      <w:r w:rsidRPr="005655ED">
        <w:rPr>
          <w:b/>
          <w:sz w:val="40"/>
          <w:szCs w:val="40"/>
          <w:lang w:val="et-EE"/>
        </w:rPr>
        <w:t>TEGUTSEMISE PLAAN</w:t>
      </w:r>
    </w:p>
    <w:p w:rsidR="007A6E7E" w:rsidRDefault="007A6E7E" w:rsidP="007A6E7E">
      <w:pPr>
        <w:rPr>
          <w:b/>
          <w:sz w:val="40"/>
          <w:szCs w:val="40"/>
          <w:lang w:val="et-EE"/>
        </w:rPr>
      </w:pPr>
      <w:r>
        <w:rPr>
          <w:b/>
          <w:sz w:val="40"/>
          <w:szCs w:val="40"/>
          <w:lang w:val="et-EE"/>
        </w:rPr>
        <w:t xml:space="preserve">                           PALUPERA PÕHIKOOL</w:t>
      </w:r>
    </w:p>
    <w:p w:rsidR="007A6E7E" w:rsidRDefault="007A6E7E" w:rsidP="007A6E7E">
      <w:pPr>
        <w:rPr>
          <w:b/>
          <w:sz w:val="32"/>
          <w:szCs w:val="32"/>
          <w:lang w:val="et-EE"/>
        </w:rPr>
      </w:pPr>
      <w:r>
        <w:rPr>
          <w:b/>
          <w:sz w:val="40"/>
          <w:szCs w:val="40"/>
          <w:lang w:val="et-EE"/>
        </w:rPr>
        <w:t xml:space="preserve">                         </w:t>
      </w:r>
      <w:r w:rsidR="00DE24AE">
        <w:rPr>
          <w:b/>
          <w:sz w:val="32"/>
          <w:szCs w:val="32"/>
          <w:lang w:val="et-EE"/>
        </w:rPr>
        <w:t>67511</w:t>
      </w:r>
      <w:r>
        <w:rPr>
          <w:b/>
          <w:sz w:val="40"/>
          <w:szCs w:val="40"/>
          <w:lang w:val="et-EE"/>
        </w:rPr>
        <w:t xml:space="preserve">  </w:t>
      </w:r>
      <w:r w:rsidR="00896702">
        <w:rPr>
          <w:b/>
          <w:sz w:val="32"/>
          <w:szCs w:val="32"/>
          <w:lang w:val="et-EE"/>
        </w:rPr>
        <w:t>Palupera küla, Elva</w:t>
      </w:r>
      <w:r>
        <w:rPr>
          <w:b/>
          <w:sz w:val="32"/>
          <w:szCs w:val="32"/>
          <w:lang w:val="et-EE"/>
        </w:rPr>
        <w:t xml:space="preserve"> vald</w:t>
      </w:r>
    </w:p>
    <w:p w:rsidR="008279E6" w:rsidRPr="007A6E7E" w:rsidRDefault="007A6E7E" w:rsidP="007A6E7E">
      <w:pPr>
        <w:rPr>
          <w:b/>
          <w:sz w:val="32"/>
          <w:szCs w:val="32"/>
          <w:lang w:val="et-EE"/>
        </w:rPr>
      </w:pPr>
      <w:r>
        <w:rPr>
          <w:b/>
          <w:sz w:val="32"/>
          <w:szCs w:val="32"/>
          <w:lang w:val="et-EE"/>
        </w:rPr>
        <w:t xml:space="preserve">                     </w:t>
      </w:r>
      <w:r w:rsidR="00896702">
        <w:rPr>
          <w:b/>
          <w:sz w:val="32"/>
          <w:szCs w:val="32"/>
          <w:lang w:val="et-EE"/>
        </w:rPr>
        <w:t xml:space="preserve">                           Tartu</w:t>
      </w:r>
      <w:r>
        <w:rPr>
          <w:b/>
          <w:sz w:val="32"/>
          <w:szCs w:val="32"/>
          <w:lang w:val="et-EE"/>
        </w:rPr>
        <w:t>maa</w:t>
      </w:r>
    </w:p>
    <w:p w:rsidR="001068D3" w:rsidRPr="007025DD" w:rsidRDefault="001068D3">
      <w:pPr>
        <w:jc w:val="center"/>
        <w:rPr>
          <w:lang w:val="et-EE"/>
        </w:rPr>
      </w:pPr>
    </w:p>
    <w:p w:rsidR="001068D3" w:rsidRPr="007025DD" w:rsidRDefault="001068D3">
      <w:pPr>
        <w:jc w:val="center"/>
        <w:rPr>
          <w:sz w:val="48"/>
          <w:szCs w:val="48"/>
          <w:lang w:val="et-EE"/>
        </w:rPr>
      </w:pPr>
    </w:p>
    <w:p w:rsidR="001068D3" w:rsidRPr="007025DD" w:rsidRDefault="001068D3">
      <w:pPr>
        <w:ind w:left="60" w:right="60"/>
        <w:jc w:val="both"/>
        <w:rPr>
          <w:lang w:val="et-EE"/>
        </w:rPr>
      </w:pPr>
    </w:p>
    <w:p w:rsidR="001068D3" w:rsidRPr="007025DD" w:rsidRDefault="001068D3">
      <w:pPr>
        <w:rPr>
          <w:lang w:val="et-EE"/>
        </w:rPr>
        <w:sectPr w:rsidR="001068D3" w:rsidRPr="007025DD">
          <w:pgSz w:w="11906" w:h="16838"/>
          <w:pgMar w:top="1410" w:right="851" w:bottom="1410" w:left="1418" w:header="1134" w:footer="1134" w:gutter="0"/>
          <w:cols w:space="708"/>
          <w:docGrid w:linePitch="360"/>
        </w:sectPr>
      </w:pPr>
    </w:p>
    <w:p w:rsidR="00974D94" w:rsidRPr="007025DD" w:rsidRDefault="00974D94" w:rsidP="00974D94">
      <w:pPr>
        <w:pStyle w:val="Sisukorrapealkiri"/>
        <w:jc w:val="both"/>
        <w:rPr>
          <w:color w:val="auto"/>
          <w:sz w:val="28"/>
          <w:lang w:val="et-EE"/>
        </w:rPr>
      </w:pPr>
      <w:bookmarkStart w:id="0" w:name="__RefHeading__6_962721416"/>
      <w:bookmarkEnd w:id="0"/>
      <w:r w:rsidRPr="007025DD">
        <w:rPr>
          <w:color w:val="auto"/>
          <w:sz w:val="28"/>
          <w:lang w:val="et-EE"/>
        </w:rPr>
        <w:lastRenderedPageBreak/>
        <w:t>Sisukord</w:t>
      </w:r>
    </w:p>
    <w:p w:rsidR="00974D94" w:rsidRPr="007025DD" w:rsidRDefault="00974D94" w:rsidP="00974D94">
      <w:pPr>
        <w:spacing w:line="360" w:lineRule="auto"/>
        <w:jc w:val="both"/>
        <w:rPr>
          <w:lang w:val="et-EE"/>
        </w:rPr>
      </w:pPr>
    </w:p>
    <w:p w:rsidR="00974D94" w:rsidRPr="007025DD" w:rsidRDefault="00974D94" w:rsidP="00974D94">
      <w:pPr>
        <w:spacing w:line="360" w:lineRule="auto"/>
        <w:rPr>
          <w:lang w:val="et-EE"/>
        </w:rPr>
        <w:sectPr w:rsidR="00974D94" w:rsidRPr="007025D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pPr>
    </w:p>
    <w:p w:rsidR="00974D94" w:rsidRPr="007025DD" w:rsidRDefault="00974D94" w:rsidP="00F8606C">
      <w:pPr>
        <w:pStyle w:val="SK1"/>
        <w:tabs>
          <w:tab w:val="right" w:leader="dot" w:pos="9637"/>
        </w:tabs>
        <w:spacing w:line="360" w:lineRule="auto"/>
        <w:rPr>
          <w:lang w:val="et-EE"/>
        </w:rPr>
      </w:pPr>
      <w:r w:rsidRPr="007025DD">
        <w:rPr>
          <w:lang w:val="et-EE"/>
        </w:rPr>
        <w:lastRenderedPageBreak/>
        <w:t xml:space="preserve">1. </w:t>
      </w:r>
      <w:r w:rsidR="00383683" w:rsidRPr="007025DD">
        <w:rPr>
          <w:lang w:val="et-EE"/>
        </w:rPr>
        <w:fldChar w:fldCharType="begin"/>
      </w:r>
      <w:r w:rsidRPr="007025DD">
        <w:rPr>
          <w:lang w:val="et-EE"/>
        </w:rPr>
        <w:instrText xml:space="preserve"> TOC </w:instrText>
      </w:r>
      <w:r w:rsidR="00383683" w:rsidRPr="007025DD">
        <w:rPr>
          <w:lang w:val="et-EE"/>
        </w:rPr>
        <w:fldChar w:fldCharType="separate"/>
      </w:r>
      <w:r w:rsidRPr="007025DD">
        <w:rPr>
          <w:lang w:val="et-EE"/>
        </w:rPr>
        <w:t>Sissejuhatus</w:t>
      </w:r>
      <w:r w:rsidRPr="007025DD">
        <w:rPr>
          <w:lang w:val="et-EE"/>
        </w:rPr>
        <w:tab/>
        <w:t>3</w:t>
      </w:r>
    </w:p>
    <w:p w:rsidR="00974D94" w:rsidRPr="007025DD" w:rsidRDefault="00974D94" w:rsidP="00F8606C">
      <w:pPr>
        <w:tabs>
          <w:tab w:val="right" w:leader="dot" w:pos="9637"/>
        </w:tabs>
        <w:spacing w:line="360" w:lineRule="auto"/>
        <w:rPr>
          <w:lang w:val="et-EE"/>
        </w:rPr>
      </w:pPr>
      <w:r w:rsidRPr="007025DD">
        <w:rPr>
          <w:lang w:val="et-EE"/>
        </w:rPr>
        <w:t>2. Mõisted ……………………………………………………………………………………………3</w:t>
      </w:r>
    </w:p>
    <w:p w:rsidR="00974D94" w:rsidRPr="007025DD" w:rsidRDefault="00974D94" w:rsidP="00F8606C">
      <w:pPr>
        <w:pStyle w:val="SK1"/>
        <w:tabs>
          <w:tab w:val="right" w:leader="dot" w:pos="9637"/>
        </w:tabs>
        <w:spacing w:line="360" w:lineRule="auto"/>
        <w:rPr>
          <w:lang w:val="et-EE"/>
        </w:rPr>
      </w:pPr>
      <w:r w:rsidRPr="007025DD">
        <w:rPr>
          <w:lang w:val="et-EE"/>
        </w:rPr>
        <w:t>3. Tuleohutusalane vastutus asutuses</w:t>
      </w:r>
      <w:r w:rsidRPr="007025DD">
        <w:rPr>
          <w:lang w:val="et-EE"/>
        </w:rPr>
        <w:tab/>
        <w:t>4</w:t>
      </w:r>
    </w:p>
    <w:p w:rsidR="00974D94" w:rsidRPr="007025DD" w:rsidRDefault="00974D94" w:rsidP="00F8606C">
      <w:pPr>
        <w:pStyle w:val="SK1"/>
        <w:tabs>
          <w:tab w:val="right" w:leader="dot" w:pos="9637"/>
        </w:tabs>
        <w:spacing w:line="360" w:lineRule="auto"/>
        <w:rPr>
          <w:lang w:val="et-EE"/>
        </w:rPr>
      </w:pPr>
      <w:r w:rsidRPr="007025DD">
        <w:rPr>
          <w:lang w:val="et-EE"/>
        </w:rPr>
        <w:t>4. Evakuatsiooni ja tulekahju korral tegutsemist mõjutavate andmete kirjeldus</w:t>
      </w:r>
      <w:r w:rsidRPr="007025DD">
        <w:rPr>
          <w:lang w:val="et-EE"/>
        </w:rPr>
        <w:tab/>
        <w:t>5</w:t>
      </w:r>
    </w:p>
    <w:p w:rsidR="00974D94" w:rsidRPr="007025DD" w:rsidRDefault="00974D94" w:rsidP="00F8606C">
      <w:pPr>
        <w:pStyle w:val="SK1"/>
        <w:tabs>
          <w:tab w:val="right" w:leader="dot" w:pos="9637"/>
        </w:tabs>
        <w:spacing w:line="360" w:lineRule="auto"/>
        <w:rPr>
          <w:lang w:val="et-EE"/>
        </w:rPr>
      </w:pPr>
      <w:r w:rsidRPr="007025DD">
        <w:rPr>
          <w:lang w:val="et-EE"/>
        </w:rPr>
        <w:t xml:space="preserve">5. Ettevõtte tuleohtlikkuse kirjeldus </w:t>
      </w:r>
      <w:r w:rsidRPr="007025DD">
        <w:rPr>
          <w:lang w:val="et-EE"/>
        </w:rPr>
        <w:tab/>
        <w:t>7</w:t>
      </w:r>
    </w:p>
    <w:p w:rsidR="00974D94" w:rsidRPr="007025DD" w:rsidRDefault="00974D94" w:rsidP="00F8606C">
      <w:pPr>
        <w:pStyle w:val="SK1"/>
        <w:tabs>
          <w:tab w:val="right" w:leader="dot" w:pos="9637"/>
        </w:tabs>
        <w:spacing w:line="360" w:lineRule="auto"/>
        <w:rPr>
          <w:lang w:val="et-EE"/>
        </w:rPr>
      </w:pPr>
      <w:r w:rsidRPr="007025DD">
        <w:rPr>
          <w:lang w:val="et-EE"/>
        </w:rPr>
        <w:t xml:space="preserve">6. Tulekahjust teavitamise juhis </w:t>
      </w:r>
      <w:r w:rsidRPr="007025DD">
        <w:rPr>
          <w:lang w:val="et-EE"/>
        </w:rPr>
        <w:tab/>
        <w:t>8</w:t>
      </w:r>
    </w:p>
    <w:p w:rsidR="00974D94" w:rsidRPr="007025DD" w:rsidRDefault="00974D94" w:rsidP="00F8606C">
      <w:pPr>
        <w:pStyle w:val="SK1"/>
        <w:tabs>
          <w:tab w:val="right" w:leader="dot" w:pos="9637"/>
        </w:tabs>
        <w:spacing w:line="360" w:lineRule="auto"/>
        <w:rPr>
          <w:lang w:val="et-EE"/>
        </w:rPr>
      </w:pPr>
      <w:r w:rsidRPr="007025DD">
        <w:rPr>
          <w:lang w:val="et-EE"/>
        </w:rPr>
        <w:t xml:space="preserve">7. Evakuatsiooni läbiviimise juhis </w:t>
      </w:r>
      <w:r w:rsidRPr="007025DD">
        <w:rPr>
          <w:lang w:val="et-EE"/>
        </w:rPr>
        <w:tab/>
        <w:t>9</w:t>
      </w:r>
    </w:p>
    <w:p w:rsidR="00974D94" w:rsidRPr="007025DD" w:rsidRDefault="00974D94" w:rsidP="00F8606C">
      <w:pPr>
        <w:pStyle w:val="SK1"/>
        <w:tabs>
          <w:tab w:val="right" w:leader="dot" w:pos="9637"/>
        </w:tabs>
        <w:spacing w:line="360" w:lineRule="auto"/>
        <w:rPr>
          <w:lang w:val="et-EE"/>
        </w:rPr>
      </w:pPr>
      <w:r w:rsidRPr="007025DD">
        <w:rPr>
          <w:lang w:val="et-EE"/>
        </w:rPr>
        <w:t>8.Tulekahju korral tegutsemise juhis</w:t>
      </w:r>
      <w:r>
        <w:rPr>
          <w:lang w:val="et-EE"/>
        </w:rPr>
        <w:t>..................................................................................................10</w:t>
      </w:r>
    </w:p>
    <w:p w:rsidR="00974D94" w:rsidRPr="007025DD" w:rsidRDefault="00974D94" w:rsidP="00F8606C">
      <w:pPr>
        <w:tabs>
          <w:tab w:val="right" w:leader="dot" w:pos="9637"/>
        </w:tabs>
        <w:spacing w:line="360" w:lineRule="auto"/>
        <w:ind w:left="340"/>
        <w:rPr>
          <w:lang w:val="et-EE"/>
        </w:rPr>
      </w:pPr>
      <w:r w:rsidRPr="007025DD">
        <w:rPr>
          <w:lang w:val="et-EE"/>
        </w:rPr>
        <w:t>8.1 Isikute kohustused evakuatsiooni korral</w:t>
      </w:r>
      <w:r w:rsidR="00F8606C">
        <w:rPr>
          <w:lang w:val="et-EE"/>
        </w:rPr>
        <w:t xml:space="preserve"> ..</w:t>
      </w:r>
      <w:r>
        <w:rPr>
          <w:lang w:val="et-EE"/>
        </w:rPr>
        <w:t>…………………………………………………</w:t>
      </w:r>
      <w:r w:rsidR="00F8606C">
        <w:rPr>
          <w:lang w:val="et-EE"/>
        </w:rPr>
        <w:t>..</w:t>
      </w:r>
      <w:r w:rsidRPr="007025DD">
        <w:rPr>
          <w:lang w:val="et-EE"/>
        </w:rPr>
        <w:t>10</w:t>
      </w:r>
    </w:p>
    <w:p w:rsidR="00974D94" w:rsidRPr="007025DD" w:rsidRDefault="00974D94" w:rsidP="00F8606C">
      <w:pPr>
        <w:tabs>
          <w:tab w:val="right" w:leader="dot" w:pos="9637"/>
        </w:tabs>
        <w:spacing w:line="360" w:lineRule="auto"/>
        <w:ind w:left="340"/>
        <w:rPr>
          <w:lang w:val="et-EE"/>
        </w:rPr>
      </w:pPr>
      <w:r w:rsidRPr="007025DD">
        <w:rPr>
          <w:lang w:val="et-EE"/>
        </w:rPr>
        <w:t>8.2 Evakueerumine</w:t>
      </w:r>
      <w:r>
        <w:rPr>
          <w:lang w:val="et-EE"/>
        </w:rPr>
        <w:t>.</w:t>
      </w:r>
      <w:r w:rsidRPr="007025DD">
        <w:rPr>
          <w:lang w:val="et-EE"/>
        </w:rPr>
        <w:t xml:space="preserve"> </w:t>
      </w:r>
      <w:r>
        <w:rPr>
          <w:lang w:val="et-EE"/>
        </w:rPr>
        <w:t>……………………………………………………………………………</w:t>
      </w:r>
      <w:r w:rsidR="00F8606C">
        <w:rPr>
          <w:lang w:val="et-EE"/>
        </w:rPr>
        <w:t>..</w:t>
      </w:r>
      <w:r w:rsidRPr="007025DD">
        <w:rPr>
          <w:lang w:val="et-EE"/>
        </w:rPr>
        <w:t>11</w:t>
      </w:r>
    </w:p>
    <w:p w:rsidR="00974D94" w:rsidRPr="007025DD" w:rsidRDefault="00974D94" w:rsidP="00F8606C">
      <w:pPr>
        <w:spacing w:line="360" w:lineRule="auto"/>
        <w:ind w:left="340"/>
        <w:rPr>
          <w:lang w:val="et-EE"/>
        </w:rPr>
      </w:pPr>
      <w:r w:rsidRPr="007025DD">
        <w:rPr>
          <w:lang w:val="et-EE"/>
        </w:rPr>
        <w:t>8.3 Esmaste tulekustutusvahendite kasutamine</w:t>
      </w:r>
      <w:r>
        <w:rPr>
          <w:lang w:val="et-EE"/>
        </w:rPr>
        <w:t xml:space="preserve"> ………………………………………………</w:t>
      </w:r>
      <w:r w:rsidR="00F8606C">
        <w:rPr>
          <w:lang w:val="et-EE"/>
        </w:rPr>
        <w:t>…1</w:t>
      </w:r>
      <w:r w:rsidRPr="007025DD">
        <w:rPr>
          <w:lang w:val="et-EE"/>
        </w:rPr>
        <w:t>2</w:t>
      </w:r>
    </w:p>
    <w:p w:rsidR="00974D94" w:rsidRPr="007025DD" w:rsidRDefault="00974D94" w:rsidP="00F8606C">
      <w:pPr>
        <w:pStyle w:val="SK1"/>
        <w:tabs>
          <w:tab w:val="right" w:leader="dot" w:pos="9637"/>
        </w:tabs>
        <w:spacing w:line="360" w:lineRule="auto"/>
        <w:rPr>
          <w:lang w:val="et-EE"/>
        </w:rPr>
      </w:pPr>
      <w:r w:rsidRPr="007025DD">
        <w:rPr>
          <w:lang w:val="et-EE"/>
        </w:rPr>
        <w:t xml:space="preserve">9. Päästemeeskonnaga tehtava koostöö juhis </w:t>
      </w:r>
      <w:r w:rsidRPr="007025DD">
        <w:rPr>
          <w:lang w:val="et-EE"/>
        </w:rPr>
        <w:tab/>
        <w:t>13</w:t>
      </w:r>
    </w:p>
    <w:p w:rsidR="00974D94" w:rsidRDefault="00974D94" w:rsidP="00F8606C">
      <w:pPr>
        <w:pStyle w:val="SK1"/>
        <w:tabs>
          <w:tab w:val="right" w:leader="dot" w:pos="9637"/>
        </w:tabs>
        <w:spacing w:line="360" w:lineRule="auto"/>
        <w:rPr>
          <w:lang w:val="et-EE"/>
        </w:rPr>
      </w:pPr>
      <w:r w:rsidRPr="007025DD">
        <w:rPr>
          <w:lang w:val="et-EE"/>
        </w:rPr>
        <w:t>10. Tulekahju korral tegutsemise plaaniga tutvumine</w:t>
      </w:r>
      <w:r w:rsidRPr="007025DD">
        <w:rPr>
          <w:lang w:val="et-EE"/>
        </w:rPr>
        <w:tab/>
        <w:t>13</w:t>
      </w:r>
    </w:p>
    <w:p w:rsidR="00F8606C" w:rsidRDefault="00F8606C" w:rsidP="00F8606C">
      <w:pPr>
        <w:rPr>
          <w:lang w:val="et-EE"/>
        </w:rPr>
      </w:pPr>
    </w:p>
    <w:p w:rsidR="00F8606C" w:rsidRDefault="00D20B44" w:rsidP="00F8606C">
      <w:pPr>
        <w:rPr>
          <w:lang w:val="et-EE"/>
        </w:rPr>
      </w:pPr>
      <w:r>
        <w:rPr>
          <w:lang w:val="et-EE"/>
        </w:rPr>
        <w:t>LISA 1</w:t>
      </w:r>
      <w:r w:rsidR="00321905">
        <w:rPr>
          <w:lang w:val="et-EE"/>
        </w:rPr>
        <w:t xml:space="preserve"> - </w:t>
      </w:r>
      <w:r w:rsidR="00062C84">
        <w:rPr>
          <w:lang w:val="et-EE"/>
        </w:rPr>
        <w:t>S</w:t>
      </w:r>
      <w:r w:rsidR="00321905">
        <w:rPr>
          <w:lang w:val="et-EE"/>
        </w:rPr>
        <w:t>okli</w:t>
      </w:r>
      <w:r w:rsidR="00F8606C">
        <w:rPr>
          <w:lang w:val="et-EE"/>
        </w:rPr>
        <w:t>korruse evakuatsiooniskeem</w:t>
      </w:r>
    </w:p>
    <w:p w:rsidR="00F8606C" w:rsidRDefault="00D20B44" w:rsidP="00F8606C">
      <w:pPr>
        <w:rPr>
          <w:lang w:val="et-EE"/>
        </w:rPr>
      </w:pPr>
      <w:r>
        <w:rPr>
          <w:lang w:val="et-EE"/>
        </w:rPr>
        <w:t>LISA 2</w:t>
      </w:r>
      <w:r w:rsidR="00321905">
        <w:rPr>
          <w:lang w:val="et-EE"/>
        </w:rPr>
        <w:t xml:space="preserve"> - Esimese</w:t>
      </w:r>
      <w:r w:rsidR="00F8606C">
        <w:rPr>
          <w:lang w:val="et-EE"/>
        </w:rPr>
        <w:t xml:space="preserve"> korruse evakuatsiooniskeem</w:t>
      </w:r>
    </w:p>
    <w:p w:rsidR="00D20B44" w:rsidRPr="00F8606C" w:rsidRDefault="00321905" w:rsidP="00F8606C">
      <w:pPr>
        <w:rPr>
          <w:lang w:val="et-EE"/>
        </w:rPr>
      </w:pPr>
      <w:r>
        <w:rPr>
          <w:lang w:val="et-EE"/>
        </w:rPr>
        <w:t>LISA 3 - Teise korruse</w:t>
      </w:r>
      <w:r w:rsidR="00D20B44">
        <w:rPr>
          <w:lang w:val="et-EE"/>
        </w:rPr>
        <w:t xml:space="preserve"> evakuatsiooniskeem</w:t>
      </w:r>
    </w:p>
    <w:p w:rsidR="001822F7" w:rsidRPr="007025DD" w:rsidRDefault="00383683" w:rsidP="00F8606C">
      <w:pPr>
        <w:pStyle w:val="SK1"/>
        <w:tabs>
          <w:tab w:val="right" w:leader="dot" w:pos="9637"/>
        </w:tabs>
        <w:spacing w:line="360" w:lineRule="auto"/>
        <w:rPr>
          <w:rFonts w:ascii="TimesNewRomanPSMT" w:hAnsi="TimesNewRomanPSMT" w:cs="TimesNewRomanPSMT"/>
          <w:lang w:val="et-EE" w:eastAsia="et-EE"/>
        </w:rPr>
      </w:pPr>
      <w:r w:rsidRPr="007025DD">
        <w:rPr>
          <w:lang w:val="et-EE"/>
        </w:rPr>
        <w:fldChar w:fldCharType="end"/>
      </w: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1822F7" w:rsidRPr="007025DD" w:rsidRDefault="001822F7" w:rsidP="001822F7">
      <w:pPr>
        <w:suppressAutoHyphens w:val="0"/>
        <w:autoSpaceDE w:val="0"/>
        <w:autoSpaceDN w:val="0"/>
        <w:adjustRightInd w:val="0"/>
        <w:rPr>
          <w:rFonts w:ascii="TimesNewRomanPSMT" w:hAnsi="TimesNewRomanPSMT" w:cs="TimesNewRomanPSMT"/>
          <w:lang w:val="et-EE" w:eastAsia="et-EE"/>
        </w:rPr>
      </w:pPr>
    </w:p>
    <w:p w:rsidR="00974D94" w:rsidRDefault="00974D94" w:rsidP="003B3047">
      <w:pPr>
        <w:suppressAutoHyphens w:val="0"/>
        <w:autoSpaceDE w:val="0"/>
        <w:autoSpaceDN w:val="0"/>
        <w:adjustRightInd w:val="0"/>
        <w:rPr>
          <w:b/>
          <w:bCs/>
          <w:sz w:val="28"/>
          <w:szCs w:val="28"/>
          <w:lang w:val="et-EE" w:eastAsia="et-EE"/>
        </w:rPr>
      </w:pPr>
    </w:p>
    <w:p w:rsidR="00974D94" w:rsidRDefault="00974D94" w:rsidP="003B3047">
      <w:pPr>
        <w:suppressAutoHyphens w:val="0"/>
        <w:autoSpaceDE w:val="0"/>
        <w:autoSpaceDN w:val="0"/>
        <w:adjustRightInd w:val="0"/>
        <w:rPr>
          <w:b/>
          <w:bCs/>
          <w:sz w:val="28"/>
          <w:szCs w:val="28"/>
          <w:lang w:val="et-EE" w:eastAsia="et-EE"/>
        </w:rPr>
      </w:pPr>
    </w:p>
    <w:p w:rsidR="00F8606C" w:rsidRDefault="00F8606C" w:rsidP="003B3047">
      <w:pPr>
        <w:suppressAutoHyphens w:val="0"/>
        <w:autoSpaceDE w:val="0"/>
        <w:autoSpaceDN w:val="0"/>
        <w:adjustRightInd w:val="0"/>
        <w:rPr>
          <w:b/>
          <w:bCs/>
          <w:sz w:val="28"/>
          <w:szCs w:val="28"/>
          <w:lang w:val="et-EE" w:eastAsia="et-EE"/>
        </w:rPr>
      </w:pPr>
    </w:p>
    <w:p w:rsidR="00F8606C" w:rsidRDefault="00F8606C" w:rsidP="003B3047">
      <w:pPr>
        <w:suppressAutoHyphens w:val="0"/>
        <w:autoSpaceDE w:val="0"/>
        <w:autoSpaceDN w:val="0"/>
        <w:adjustRightInd w:val="0"/>
        <w:rPr>
          <w:b/>
          <w:bCs/>
          <w:sz w:val="28"/>
          <w:szCs w:val="28"/>
          <w:lang w:val="et-EE" w:eastAsia="et-EE"/>
        </w:rPr>
      </w:pPr>
    </w:p>
    <w:p w:rsidR="00F8606C" w:rsidRDefault="00F8606C" w:rsidP="003B3047">
      <w:pPr>
        <w:suppressAutoHyphens w:val="0"/>
        <w:autoSpaceDE w:val="0"/>
        <w:autoSpaceDN w:val="0"/>
        <w:adjustRightInd w:val="0"/>
        <w:rPr>
          <w:b/>
          <w:bCs/>
          <w:sz w:val="28"/>
          <w:szCs w:val="28"/>
          <w:lang w:val="et-EE" w:eastAsia="et-EE"/>
        </w:rPr>
      </w:pPr>
    </w:p>
    <w:p w:rsidR="003B3047" w:rsidRPr="007025DD" w:rsidRDefault="00270BBA" w:rsidP="003B3047">
      <w:pPr>
        <w:suppressAutoHyphens w:val="0"/>
        <w:autoSpaceDE w:val="0"/>
        <w:autoSpaceDN w:val="0"/>
        <w:adjustRightInd w:val="0"/>
        <w:rPr>
          <w:b/>
          <w:bCs/>
          <w:sz w:val="28"/>
          <w:szCs w:val="28"/>
          <w:lang w:val="et-EE" w:eastAsia="et-EE"/>
        </w:rPr>
      </w:pPr>
      <w:r w:rsidRPr="007025DD">
        <w:rPr>
          <w:b/>
          <w:bCs/>
          <w:sz w:val="28"/>
          <w:szCs w:val="28"/>
          <w:lang w:val="et-EE" w:eastAsia="et-EE"/>
        </w:rPr>
        <w:lastRenderedPageBreak/>
        <w:t xml:space="preserve">1. </w:t>
      </w:r>
      <w:r w:rsidR="003B3047" w:rsidRPr="007025DD">
        <w:rPr>
          <w:b/>
          <w:bCs/>
          <w:sz w:val="28"/>
          <w:szCs w:val="28"/>
          <w:lang w:val="et-EE" w:eastAsia="et-EE"/>
        </w:rPr>
        <w:t>Sissejuhatus</w:t>
      </w:r>
    </w:p>
    <w:p w:rsidR="003B3047" w:rsidRDefault="003B3047" w:rsidP="003B3047">
      <w:pPr>
        <w:suppressAutoHyphens w:val="0"/>
        <w:autoSpaceDE w:val="0"/>
        <w:autoSpaceDN w:val="0"/>
        <w:adjustRightInd w:val="0"/>
        <w:rPr>
          <w:rFonts w:ascii="TimesNewRomanPSMT" w:hAnsi="TimesNewRomanPSMT" w:cs="TimesNewRomanPSMT"/>
          <w:lang w:val="et-EE" w:eastAsia="et-EE"/>
        </w:rPr>
      </w:pPr>
    </w:p>
    <w:p w:rsidR="003B3047" w:rsidRPr="007025DD" w:rsidRDefault="003B3047" w:rsidP="003B3047">
      <w:pPr>
        <w:suppressAutoHyphens w:val="0"/>
        <w:autoSpaceDE w:val="0"/>
        <w:autoSpaceDN w:val="0"/>
        <w:adjustRightInd w:val="0"/>
        <w:rPr>
          <w:lang w:val="et-EE" w:eastAsia="et-EE"/>
        </w:rPr>
      </w:pPr>
      <w:r w:rsidRPr="007025DD">
        <w:rPr>
          <w:lang w:val="et-EE" w:eastAsia="et-EE"/>
        </w:rPr>
        <w:t>Käesoleva tulekahju korral tegutsemise plaani eesmärk on reguleerida töötajate tegevust tulekahju korral, eesmärgiga tagada hoones viibivate isikute ohutus ja ohutu liikumine kogunemiskohta ning sündmuskohal tehtav koostöö päästetöö juhiga.</w:t>
      </w:r>
    </w:p>
    <w:p w:rsidR="003B3047" w:rsidRPr="007025DD" w:rsidRDefault="003B3047" w:rsidP="003B3047">
      <w:pPr>
        <w:suppressAutoHyphens w:val="0"/>
        <w:autoSpaceDE w:val="0"/>
        <w:autoSpaceDN w:val="0"/>
        <w:adjustRightInd w:val="0"/>
        <w:rPr>
          <w:lang w:val="et-EE" w:eastAsia="et-EE"/>
        </w:rPr>
      </w:pPr>
    </w:p>
    <w:p w:rsidR="003B3047" w:rsidRPr="007025DD" w:rsidRDefault="003B3047" w:rsidP="003B3047">
      <w:pPr>
        <w:suppressAutoHyphens w:val="0"/>
        <w:autoSpaceDE w:val="0"/>
        <w:autoSpaceDN w:val="0"/>
        <w:adjustRightInd w:val="0"/>
        <w:rPr>
          <w:lang w:val="et-EE" w:eastAsia="et-EE"/>
        </w:rPr>
      </w:pPr>
      <w:r w:rsidRPr="007025DD">
        <w:rPr>
          <w:lang w:val="et-EE" w:eastAsia="et-EE"/>
        </w:rPr>
        <w:t>Plaani muutmine ja täiendamine toimub järgmistel juhtudel:</w:t>
      </w:r>
    </w:p>
    <w:p w:rsidR="003B3047" w:rsidRPr="007025DD" w:rsidRDefault="003B3047" w:rsidP="00B36EA4">
      <w:pPr>
        <w:numPr>
          <w:ilvl w:val="0"/>
          <w:numId w:val="14"/>
        </w:numPr>
        <w:suppressAutoHyphens w:val="0"/>
        <w:autoSpaceDE w:val="0"/>
        <w:autoSpaceDN w:val="0"/>
        <w:adjustRightInd w:val="0"/>
        <w:spacing w:before="120" w:after="60"/>
        <w:ind w:left="470" w:hanging="357"/>
        <w:jc w:val="both"/>
        <w:rPr>
          <w:lang w:val="et-EE" w:eastAsia="et-EE"/>
        </w:rPr>
      </w:pPr>
      <w:r w:rsidRPr="007025DD">
        <w:rPr>
          <w:lang w:val="et-EE" w:eastAsia="et-EE"/>
        </w:rPr>
        <w:t>plaani väljatöötamise aluseks olnud faktiliste või õiguslike aluste muutumisel, nendega vastavuse tagamiseks;</w:t>
      </w:r>
    </w:p>
    <w:p w:rsidR="003B3047" w:rsidRPr="007025DD" w:rsidRDefault="003B3047" w:rsidP="00B36EA4">
      <w:pPr>
        <w:numPr>
          <w:ilvl w:val="0"/>
          <w:numId w:val="14"/>
        </w:numPr>
        <w:suppressAutoHyphens w:val="0"/>
        <w:autoSpaceDE w:val="0"/>
        <w:autoSpaceDN w:val="0"/>
        <w:adjustRightInd w:val="0"/>
        <w:spacing w:after="60"/>
        <w:ind w:left="470" w:hanging="357"/>
        <w:jc w:val="both"/>
        <w:rPr>
          <w:lang w:val="et-EE" w:eastAsia="et-EE"/>
        </w:rPr>
      </w:pPr>
      <w:r w:rsidRPr="007025DD">
        <w:rPr>
          <w:lang w:val="et-EE" w:eastAsia="et-EE"/>
        </w:rPr>
        <w:t>tulekahju korral tegutsemise õppuse järgselt, kui on tuvastatud asjaolusid, mille põhjal võib järeldada, et olemasolev plaan ei ole eesmärgipärane;</w:t>
      </w:r>
    </w:p>
    <w:p w:rsidR="003B3047" w:rsidRPr="007025DD" w:rsidRDefault="003B3047" w:rsidP="00B36EA4">
      <w:pPr>
        <w:numPr>
          <w:ilvl w:val="0"/>
          <w:numId w:val="14"/>
        </w:numPr>
        <w:suppressAutoHyphens w:val="0"/>
        <w:autoSpaceDE w:val="0"/>
        <w:autoSpaceDN w:val="0"/>
        <w:adjustRightInd w:val="0"/>
        <w:spacing w:after="60"/>
        <w:ind w:left="470" w:hanging="357"/>
        <w:jc w:val="both"/>
        <w:rPr>
          <w:lang w:val="et-EE" w:eastAsia="et-EE"/>
        </w:rPr>
      </w:pPr>
      <w:r w:rsidRPr="007025DD">
        <w:rPr>
          <w:lang w:val="et-EE" w:eastAsia="et-EE"/>
        </w:rPr>
        <w:t>tulekahju toimumise järgselt, kui organisatsiooni tegevus jätkub ning on tuvastatud asjaolusid, mille põhjal võib järeldada, et olemasolev plaan ei ole eesmärgipärane;</w:t>
      </w:r>
    </w:p>
    <w:p w:rsidR="003B3047" w:rsidRPr="007025DD" w:rsidRDefault="003B3047" w:rsidP="00564627">
      <w:pPr>
        <w:numPr>
          <w:ilvl w:val="0"/>
          <w:numId w:val="14"/>
        </w:numPr>
        <w:suppressAutoHyphens w:val="0"/>
        <w:autoSpaceDE w:val="0"/>
        <w:autoSpaceDN w:val="0"/>
        <w:adjustRightInd w:val="0"/>
        <w:ind w:left="470" w:hanging="357"/>
        <w:jc w:val="both"/>
        <w:rPr>
          <w:lang w:val="et-EE" w:eastAsia="et-EE"/>
        </w:rPr>
      </w:pPr>
      <w:r w:rsidRPr="007025DD">
        <w:rPr>
          <w:lang w:val="et-EE" w:eastAsia="et-EE"/>
        </w:rPr>
        <w:t>riikliku tuleohutusjärelevalve ametniku ettekirjutuse saamisel.</w:t>
      </w:r>
    </w:p>
    <w:p w:rsidR="003B3047" w:rsidRPr="007025DD" w:rsidRDefault="003B3047" w:rsidP="00564627">
      <w:pPr>
        <w:suppressAutoHyphens w:val="0"/>
        <w:autoSpaceDE w:val="0"/>
        <w:autoSpaceDN w:val="0"/>
        <w:adjustRightInd w:val="0"/>
        <w:jc w:val="both"/>
        <w:rPr>
          <w:lang w:val="et-EE" w:eastAsia="et-EE"/>
        </w:rPr>
      </w:pPr>
    </w:p>
    <w:p w:rsidR="003B3047" w:rsidRPr="007025DD" w:rsidRDefault="003B3047" w:rsidP="003B3047">
      <w:pPr>
        <w:suppressAutoHyphens w:val="0"/>
        <w:autoSpaceDE w:val="0"/>
        <w:autoSpaceDN w:val="0"/>
        <w:adjustRightInd w:val="0"/>
        <w:jc w:val="both"/>
        <w:rPr>
          <w:lang w:val="et-EE" w:eastAsia="et-EE"/>
        </w:rPr>
      </w:pPr>
      <w:r w:rsidRPr="007025DD">
        <w:rPr>
          <w:lang w:val="et-EE" w:eastAsia="et-EE"/>
        </w:rPr>
        <w:t xml:space="preserve">Kõik töötajad läbivad enne tööle asumist tuleohutusalase juhendamise asutuse juhi poolt kehtestatud korras, sh tutvuvad käesoleva plaaniga, kinnitades seda oma allkirjaga. </w:t>
      </w:r>
    </w:p>
    <w:p w:rsidR="003B3047" w:rsidRPr="007025DD" w:rsidRDefault="003B3047" w:rsidP="003B3047">
      <w:pPr>
        <w:suppressAutoHyphens w:val="0"/>
        <w:autoSpaceDE w:val="0"/>
        <w:autoSpaceDN w:val="0"/>
        <w:adjustRightInd w:val="0"/>
        <w:jc w:val="both"/>
        <w:rPr>
          <w:lang w:val="et-EE" w:eastAsia="et-EE"/>
        </w:rPr>
      </w:pPr>
    </w:p>
    <w:p w:rsidR="003B3047" w:rsidRPr="007025DD" w:rsidRDefault="003B3047" w:rsidP="003B3047">
      <w:pPr>
        <w:suppressAutoHyphens w:val="0"/>
        <w:autoSpaceDE w:val="0"/>
        <w:autoSpaceDN w:val="0"/>
        <w:adjustRightInd w:val="0"/>
        <w:jc w:val="both"/>
        <w:rPr>
          <w:lang w:val="et-EE" w:eastAsia="et-EE"/>
        </w:rPr>
      </w:pPr>
      <w:r w:rsidRPr="007025DD">
        <w:rPr>
          <w:lang w:val="et-EE" w:eastAsia="et-EE"/>
        </w:rPr>
        <w:t xml:space="preserve">Evakuatsioon, käesoleva plaani tähenduses, on hoones viibivate inimeste sunnitud väljumine (evakueerumine) või sunnitud väljatoomine (evakueerimine) hoonest ohutusse kohta personali korraldamisel ja juhtimisel kuni päästetöötajate saabumiseni ning vajadusel ka pärast seda. </w:t>
      </w:r>
    </w:p>
    <w:p w:rsidR="00270BBA" w:rsidRPr="007025DD" w:rsidRDefault="00270BBA" w:rsidP="003B3047">
      <w:pPr>
        <w:suppressAutoHyphens w:val="0"/>
        <w:autoSpaceDE w:val="0"/>
        <w:autoSpaceDN w:val="0"/>
        <w:adjustRightInd w:val="0"/>
        <w:rPr>
          <w:rFonts w:ascii="TimesNewRomanPSMT" w:hAnsi="TimesNewRomanPSMT" w:cs="TimesNewRomanPSMT"/>
          <w:lang w:val="et-EE" w:eastAsia="et-EE"/>
        </w:rPr>
      </w:pPr>
    </w:p>
    <w:p w:rsidR="00564627" w:rsidRDefault="00270BBA" w:rsidP="00564627">
      <w:pPr>
        <w:pStyle w:val="Pealkiri1"/>
        <w:tabs>
          <w:tab w:val="clear" w:pos="0"/>
        </w:tabs>
        <w:jc w:val="both"/>
        <w:rPr>
          <w:sz w:val="28"/>
          <w:szCs w:val="28"/>
        </w:rPr>
      </w:pPr>
      <w:r w:rsidRPr="007025DD">
        <w:rPr>
          <w:sz w:val="28"/>
          <w:szCs w:val="28"/>
        </w:rPr>
        <w:t>2</w:t>
      </w:r>
      <w:r w:rsidR="00564627" w:rsidRPr="007025DD">
        <w:rPr>
          <w:sz w:val="28"/>
          <w:szCs w:val="28"/>
        </w:rPr>
        <w:t>. Mõisted</w:t>
      </w:r>
    </w:p>
    <w:p w:rsidR="00D63B40" w:rsidRDefault="00D63B40" w:rsidP="00D63B40">
      <w:pPr>
        <w:rPr>
          <w:lang w:val="et-EE"/>
        </w:rPr>
      </w:pPr>
    </w:p>
    <w:p w:rsidR="00564627" w:rsidRPr="007025DD" w:rsidRDefault="00564627" w:rsidP="00564627">
      <w:pPr>
        <w:spacing w:before="120"/>
        <w:jc w:val="both"/>
        <w:rPr>
          <w:lang w:val="et-EE"/>
        </w:rPr>
      </w:pPr>
      <w:r w:rsidRPr="007025DD">
        <w:rPr>
          <w:b/>
          <w:lang w:val="et-EE"/>
        </w:rPr>
        <w:t xml:space="preserve">Tulekahju korral tegutsemise plaan </w:t>
      </w:r>
      <w:r w:rsidRPr="007025DD">
        <w:rPr>
          <w:lang w:val="et-EE"/>
        </w:rPr>
        <w:t xml:space="preserve">(edaspidi </w:t>
      </w:r>
      <w:proofErr w:type="spellStart"/>
      <w:r w:rsidRPr="007025DD">
        <w:rPr>
          <w:rStyle w:val="Rhutus"/>
          <w:lang w:val="et-EE"/>
        </w:rPr>
        <w:t>plaan</w:t>
      </w:r>
      <w:r w:rsidRPr="007025DD">
        <w:rPr>
          <w:lang w:val="et-EE"/>
        </w:rPr>
        <w:t>) –</w:t>
      </w:r>
      <w:proofErr w:type="spellEnd"/>
      <w:r w:rsidRPr="007025DD">
        <w:rPr>
          <w:lang w:val="et-EE"/>
        </w:rPr>
        <w:t xml:space="preserve"> ettevõtte või asutuse töötajate juhend, mis kirjeldab evakuatsiooni ja tulekahju korral tegutsemise korda, võttes arvesse asutuse tuleohutusalaseid erisusi. Plaan koosneb evakuatsiooni ja tulekahju korral tegutsemise tegevuskavast (edaspidi </w:t>
      </w:r>
      <w:r w:rsidRPr="007025DD">
        <w:rPr>
          <w:rStyle w:val="Rhutus"/>
          <w:lang w:val="et-EE"/>
        </w:rPr>
        <w:t>tegevuskava</w:t>
      </w:r>
      <w:r w:rsidRPr="007025DD">
        <w:rPr>
          <w:lang w:val="et-EE"/>
        </w:rPr>
        <w:t xml:space="preserve">) ning skeemidest (edaspidi </w:t>
      </w:r>
      <w:r w:rsidRPr="007025DD">
        <w:rPr>
          <w:rStyle w:val="Rhutus"/>
          <w:lang w:val="et-EE"/>
        </w:rPr>
        <w:t>skeem</w:t>
      </w:r>
      <w:r w:rsidRPr="007025DD">
        <w:rPr>
          <w:lang w:val="et-EE"/>
        </w:rPr>
        <w:t xml:space="preserve">). </w:t>
      </w:r>
    </w:p>
    <w:p w:rsidR="00564627" w:rsidRPr="007025DD" w:rsidRDefault="00564627" w:rsidP="00564627">
      <w:pPr>
        <w:pStyle w:val="Default"/>
        <w:spacing w:after="120"/>
        <w:jc w:val="both"/>
        <w:rPr>
          <w:color w:val="auto"/>
          <w:lang w:val="et-EE"/>
        </w:rPr>
      </w:pPr>
      <w:r w:rsidRPr="007025DD">
        <w:rPr>
          <w:b/>
          <w:color w:val="auto"/>
          <w:lang w:val="et-EE"/>
        </w:rPr>
        <w:t>Tegevuskava</w:t>
      </w:r>
      <w:r w:rsidR="007D49C5">
        <w:rPr>
          <w:color w:val="auto"/>
          <w:lang w:val="et-EE"/>
        </w:rPr>
        <w:t xml:space="preserve"> – </w:t>
      </w:r>
      <w:r w:rsidRPr="007025DD">
        <w:rPr>
          <w:color w:val="auto"/>
          <w:lang w:val="et-EE"/>
        </w:rPr>
        <w:t xml:space="preserve">plaani osa, mille eesmärk on anda töötajatele ülevaade ettevõtte või asutuse tuleohutusalastest erisustest ning tutvustada evakuatsiooni ja tulekahju korral tegutsemise juhiseid. </w:t>
      </w:r>
    </w:p>
    <w:p w:rsidR="00564627" w:rsidRPr="007025DD" w:rsidRDefault="00564627" w:rsidP="00564627">
      <w:pPr>
        <w:pStyle w:val="Default"/>
        <w:spacing w:after="120"/>
        <w:jc w:val="both"/>
        <w:rPr>
          <w:color w:val="auto"/>
          <w:lang w:val="et-EE"/>
        </w:rPr>
      </w:pPr>
      <w:r w:rsidRPr="007025DD">
        <w:rPr>
          <w:b/>
          <w:color w:val="auto"/>
          <w:lang w:val="et-EE"/>
        </w:rPr>
        <w:t>Skeem</w:t>
      </w:r>
      <w:r w:rsidRPr="007025DD">
        <w:rPr>
          <w:color w:val="auto"/>
          <w:lang w:val="et-EE"/>
        </w:rPr>
        <w:t xml:space="preserve"> – hoone korruse või evakuatsiooniala joonis, mis kirjeldab graafiliselt koridoride, trepikodade, ruumide, ukseavade, rõdude, evakuatsiooniteede ja -pääsude, hädaväljapääsude, tulekahju teatenuppude, tuletõrje voolikusüsteemi kappide ja tulekustutite asukohti ning vajadusel muid olulisi tähistusi. Tulekahju korral tegutsemise plaanis on koostatud skeemid esimese ja teise korruse kohta.</w:t>
      </w:r>
    </w:p>
    <w:p w:rsidR="00564627" w:rsidRPr="007025DD" w:rsidRDefault="00564627" w:rsidP="00564627">
      <w:pPr>
        <w:pStyle w:val="Default"/>
        <w:spacing w:after="120"/>
        <w:jc w:val="both"/>
        <w:rPr>
          <w:color w:val="auto"/>
          <w:lang w:val="et-EE"/>
        </w:rPr>
      </w:pPr>
      <w:r w:rsidRPr="007025DD">
        <w:rPr>
          <w:b/>
          <w:bCs/>
          <w:lang w:val="et-EE"/>
        </w:rPr>
        <w:t xml:space="preserve">Evakuatsioonitee </w:t>
      </w:r>
      <w:r w:rsidRPr="007025DD">
        <w:rPr>
          <w:lang w:val="et-EE"/>
        </w:rPr>
        <w:t xml:space="preserve">– hoones kulgev vabalt läbitav, ohutu ja evakuatsioonimärgistusega </w:t>
      </w:r>
      <w:r w:rsidRPr="007025DD">
        <w:rPr>
          <w:color w:val="auto"/>
          <w:lang w:val="et-EE"/>
        </w:rPr>
        <w:t>tähistatud liikumistee evakuatsioonipääsuni.</w:t>
      </w:r>
    </w:p>
    <w:p w:rsidR="00564627" w:rsidRPr="007025DD" w:rsidRDefault="00564627" w:rsidP="00564627">
      <w:pPr>
        <w:pStyle w:val="Default"/>
        <w:spacing w:after="120"/>
        <w:jc w:val="both"/>
        <w:rPr>
          <w:color w:val="auto"/>
          <w:lang w:val="et-EE"/>
        </w:rPr>
      </w:pPr>
      <w:r w:rsidRPr="007025DD">
        <w:rPr>
          <w:b/>
          <w:bCs/>
          <w:lang w:val="et-EE"/>
        </w:rPr>
        <w:t xml:space="preserve">Evakuatsioonipääs </w:t>
      </w:r>
      <w:r w:rsidRPr="007025DD">
        <w:rPr>
          <w:lang w:val="et-EE"/>
        </w:rPr>
        <w:t xml:space="preserve">– evakuatsioonitee lõpus paiknev, evakuatsioonimärgistusega </w:t>
      </w:r>
      <w:r w:rsidRPr="007025DD">
        <w:rPr>
          <w:color w:val="auto"/>
          <w:lang w:val="et-EE"/>
        </w:rPr>
        <w:t>tähistatud seestpoolt võtmeta avatav vabalt läbitav ukseava.</w:t>
      </w:r>
    </w:p>
    <w:p w:rsidR="00564627" w:rsidRPr="007025DD" w:rsidRDefault="00564627" w:rsidP="00564627">
      <w:pPr>
        <w:pStyle w:val="Default"/>
        <w:spacing w:after="120"/>
        <w:jc w:val="both"/>
        <w:rPr>
          <w:color w:val="auto"/>
          <w:lang w:val="et-EE"/>
        </w:rPr>
      </w:pPr>
      <w:r w:rsidRPr="007025DD">
        <w:rPr>
          <w:b/>
          <w:bCs/>
          <w:lang w:val="et-EE"/>
        </w:rPr>
        <w:t xml:space="preserve">Hädaväljapääs </w:t>
      </w:r>
      <w:r w:rsidRPr="007025DD">
        <w:rPr>
          <w:lang w:val="et-EE"/>
        </w:rPr>
        <w:t xml:space="preserve">– evakuatsioonipääsu nõuetele mittevastav väljapääs, mille kaudu on võimalik evakueeruda või evakueerida inimesi </w:t>
      </w:r>
      <w:r w:rsidR="00270BBA" w:rsidRPr="007025DD">
        <w:rPr>
          <w:lang w:val="et-EE"/>
        </w:rPr>
        <w:t>hoonest</w:t>
      </w:r>
      <w:r w:rsidRPr="007025DD">
        <w:rPr>
          <w:lang w:val="et-EE"/>
        </w:rPr>
        <w:t xml:space="preserve"> tulekahju või muu</w:t>
      </w:r>
      <w:r w:rsidR="00270BBA" w:rsidRPr="007025DD">
        <w:rPr>
          <w:lang w:val="et-EE"/>
        </w:rPr>
        <w:t xml:space="preserve"> </w:t>
      </w:r>
      <w:r w:rsidRPr="007025DD">
        <w:rPr>
          <w:lang w:val="et-EE"/>
        </w:rPr>
        <w:t>õnnetuse korral. Akna või ukseava seinas, mida on võimalik avada või purustada</w:t>
      </w:r>
      <w:r w:rsidR="007025DD" w:rsidRPr="007025DD">
        <w:rPr>
          <w:lang w:val="et-EE"/>
        </w:rPr>
        <w:t xml:space="preserve"> </w:t>
      </w:r>
      <w:r w:rsidRPr="007025DD">
        <w:rPr>
          <w:color w:val="auto"/>
          <w:lang w:val="et-EE"/>
        </w:rPr>
        <w:t>juhul, kui evakuatsiooniteed või pääsud ei ole läbitavad.</w:t>
      </w:r>
    </w:p>
    <w:p w:rsidR="00564627" w:rsidRPr="007025DD" w:rsidRDefault="00564627" w:rsidP="00564627">
      <w:pPr>
        <w:pStyle w:val="Default"/>
        <w:spacing w:after="120"/>
        <w:jc w:val="both"/>
        <w:rPr>
          <w:color w:val="auto"/>
          <w:lang w:val="et-EE"/>
        </w:rPr>
      </w:pPr>
      <w:r w:rsidRPr="007025DD">
        <w:rPr>
          <w:b/>
          <w:bCs/>
          <w:color w:val="auto"/>
          <w:lang w:val="et-EE"/>
        </w:rPr>
        <w:t xml:space="preserve">Kogunemiskoht </w:t>
      </w:r>
      <w:r w:rsidRPr="007025DD">
        <w:rPr>
          <w:color w:val="auto"/>
          <w:lang w:val="et-EE"/>
        </w:rPr>
        <w:t xml:space="preserve">– </w:t>
      </w:r>
      <w:r w:rsidR="00855C63">
        <w:rPr>
          <w:color w:val="auto"/>
          <w:lang w:val="et-EE"/>
        </w:rPr>
        <w:t>määratud</w:t>
      </w:r>
      <w:r w:rsidR="00855C63" w:rsidRPr="00855C63">
        <w:rPr>
          <w:color w:val="auto"/>
          <w:lang w:val="et-EE"/>
        </w:rPr>
        <w:t xml:space="preserve"> koht, kuhu kogunevad evakueerunud inimesed ning kus toimub nende loendus</w:t>
      </w:r>
      <w:r w:rsidRPr="00855C63">
        <w:rPr>
          <w:color w:val="auto"/>
          <w:lang w:val="et-EE"/>
        </w:rPr>
        <w:t>.</w:t>
      </w:r>
      <w:r w:rsidR="00855C63" w:rsidRPr="00855C63">
        <w:rPr>
          <w:color w:val="auto"/>
          <w:lang w:val="et-EE"/>
        </w:rPr>
        <w:t xml:space="preserve"> Kogumemis</w:t>
      </w:r>
      <w:r w:rsidR="00855C63">
        <w:rPr>
          <w:color w:val="auto"/>
          <w:lang w:val="et-EE"/>
        </w:rPr>
        <w:t xml:space="preserve"> kohaks on </w:t>
      </w:r>
      <w:r w:rsidR="00855C63" w:rsidRPr="007025DD">
        <w:rPr>
          <w:lang w:val="et-EE"/>
        </w:rPr>
        <w:t>hoone põhjapoolsel küljel olev parkimisplats</w:t>
      </w:r>
      <w:r w:rsidR="00855C63">
        <w:rPr>
          <w:lang w:val="et-EE"/>
        </w:rPr>
        <w:t>.</w:t>
      </w:r>
    </w:p>
    <w:p w:rsidR="00801139" w:rsidRDefault="00564627" w:rsidP="008465C0">
      <w:pPr>
        <w:pStyle w:val="Default"/>
        <w:spacing w:after="120"/>
        <w:jc w:val="both"/>
        <w:rPr>
          <w:color w:val="auto"/>
          <w:lang w:val="et-EE"/>
        </w:rPr>
      </w:pPr>
      <w:r w:rsidRPr="007025DD">
        <w:rPr>
          <w:b/>
          <w:bCs/>
          <w:lang w:val="et-EE"/>
        </w:rPr>
        <w:t xml:space="preserve">Loendus </w:t>
      </w:r>
      <w:r w:rsidRPr="007025DD">
        <w:rPr>
          <w:lang w:val="et-EE"/>
        </w:rPr>
        <w:t xml:space="preserve">– evakuatsiooni korraldavate töötajate poolt kogunemiskohas teostatav </w:t>
      </w:r>
      <w:r w:rsidRPr="007025DD">
        <w:rPr>
          <w:color w:val="auto"/>
          <w:lang w:val="et-EE"/>
        </w:rPr>
        <w:t>personali ja klientide evakueerituse kontroll.</w:t>
      </w:r>
    </w:p>
    <w:p w:rsidR="00A91EDE" w:rsidRDefault="00A91EDE" w:rsidP="008465C0">
      <w:pPr>
        <w:pStyle w:val="Default"/>
        <w:spacing w:after="120"/>
        <w:jc w:val="both"/>
        <w:rPr>
          <w:b/>
          <w:color w:val="auto"/>
          <w:sz w:val="28"/>
          <w:szCs w:val="28"/>
          <w:lang w:val="et-EE"/>
        </w:rPr>
      </w:pPr>
    </w:p>
    <w:p w:rsidR="00A91EDE" w:rsidRDefault="00A91EDE" w:rsidP="008465C0">
      <w:pPr>
        <w:pStyle w:val="Default"/>
        <w:spacing w:after="120"/>
        <w:jc w:val="both"/>
        <w:rPr>
          <w:b/>
          <w:color w:val="auto"/>
          <w:sz w:val="28"/>
          <w:szCs w:val="28"/>
          <w:lang w:val="et-EE"/>
        </w:rPr>
      </w:pPr>
    </w:p>
    <w:p w:rsidR="00A91EDE" w:rsidRDefault="00A91EDE" w:rsidP="008465C0">
      <w:pPr>
        <w:pStyle w:val="Default"/>
        <w:spacing w:after="120"/>
        <w:jc w:val="both"/>
        <w:rPr>
          <w:b/>
          <w:color w:val="auto"/>
          <w:sz w:val="28"/>
          <w:szCs w:val="28"/>
          <w:lang w:val="et-EE"/>
        </w:rPr>
      </w:pPr>
    </w:p>
    <w:p w:rsidR="00A91EDE" w:rsidRDefault="00A91EDE" w:rsidP="008465C0">
      <w:pPr>
        <w:pStyle w:val="Default"/>
        <w:spacing w:after="120"/>
        <w:jc w:val="both"/>
        <w:rPr>
          <w:b/>
          <w:color w:val="auto"/>
          <w:sz w:val="28"/>
          <w:szCs w:val="28"/>
          <w:lang w:val="et-EE"/>
        </w:rPr>
      </w:pPr>
    </w:p>
    <w:p w:rsidR="00A91EDE" w:rsidRDefault="00A91EDE" w:rsidP="008465C0">
      <w:pPr>
        <w:pStyle w:val="Default"/>
        <w:spacing w:after="120"/>
        <w:jc w:val="both"/>
        <w:rPr>
          <w:b/>
          <w:color w:val="auto"/>
          <w:sz w:val="28"/>
          <w:szCs w:val="28"/>
          <w:lang w:val="et-EE"/>
        </w:rPr>
      </w:pPr>
    </w:p>
    <w:p w:rsidR="001068D3" w:rsidRPr="005E43B9" w:rsidRDefault="00270BBA" w:rsidP="008465C0">
      <w:pPr>
        <w:pStyle w:val="Default"/>
        <w:spacing w:after="120"/>
        <w:jc w:val="both"/>
        <w:rPr>
          <w:color w:val="auto"/>
          <w:lang w:val="et-EE"/>
        </w:rPr>
      </w:pPr>
      <w:r w:rsidRPr="005E43B9">
        <w:rPr>
          <w:b/>
          <w:color w:val="auto"/>
          <w:sz w:val="28"/>
          <w:szCs w:val="28"/>
          <w:lang w:val="et-EE"/>
        </w:rPr>
        <w:t xml:space="preserve">3. </w:t>
      </w:r>
      <w:r w:rsidR="001068D3" w:rsidRPr="005E43B9">
        <w:rPr>
          <w:b/>
          <w:color w:val="auto"/>
          <w:sz w:val="28"/>
          <w:szCs w:val="28"/>
          <w:lang w:val="et-EE"/>
        </w:rPr>
        <w:t>T</w:t>
      </w:r>
      <w:r w:rsidR="003B05B6" w:rsidRPr="005E43B9">
        <w:rPr>
          <w:b/>
          <w:color w:val="auto"/>
          <w:sz w:val="28"/>
          <w:szCs w:val="28"/>
          <w:lang w:val="et-EE"/>
        </w:rPr>
        <w:t>uleohutusalane vastutus asutuses</w:t>
      </w:r>
    </w:p>
    <w:p w:rsidR="001068D3" w:rsidRDefault="001068D3">
      <w:pPr>
        <w:rPr>
          <w:lang w:val="et-EE"/>
        </w:rPr>
      </w:pPr>
    </w:p>
    <w:p w:rsidR="00D63B40" w:rsidRPr="007025DD" w:rsidRDefault="00D63B40">
      <w:pPr>
        <w:rPr>
          <w:lang w:val="et-E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000"/>
      </w:tblPr>
      <w:tblGrid>
        <w:gridCol w:w="4077"/>
        <w:gridCol w:w="5746"/>
      </w:tblGrid>
      <w:tr w:rsidR="001068D3" w:rsidRPr="007025DD" w:rsidTr="00381EF1">
        <w:trPr>
          <w:trHeight w:val="557"/>
        </w:trPr>
        <w:tc>
          <w:tcPr>
            <w:tcW w:w="4077" w:type="dxa"/>
            <w:shd w:val="clear" w:color="auto" w:fill="auto"/>
          </w:tcPr>
          <w:p w:rsidR="001068D3" w:rsidRPr="007025DD" w:rsidRDefault="001068D3" w:rsidP="00917112">
            <w:pPr>
              <w:snapToGrid w:val="0"/>
              <w:rPr>
                <w:lang w:val="et-EE"/>
              </w:rPr>
            </w:pPr>
            <w:r w:rsidRPr="007025DD">
              <w:rPr>
                <w:lang w:val="et-EE"/>
              </w:rPr>
              <w:t>Evakuatsiooni üldvastutav</w:t>
            </w:r>
          </w:p>
        </w:tc>
        <w:tc>
          <w:tcPr>
            <w:tcW w:w="5746" w:type="dxa"/>
            <w:shd w:val="clear" w:color="auto" w:fill="auto"/>
          </w:tcPr>
          <w:p w:rsidR="001068D3" w:rsidRPr="007025DD" w:rsidRDefault="00F21AD3" w:rsidP="00EE542C">
            <w:pPr>
              <w:snapToGrid w:val="0"/>
              <w:ind w:left="34"/>
              <w:rPr>
                <w:lang w:val="et-EE"/>
              </w:rPr>
            </w:pPr>
            <w:r>
              <w:rPr>
                <w:i/>
                <w:lang w:val="et-EE"/>
              </w:rPr>
              <w:t>Direktor Svetlana Variku</w:t>
            </w:r>
            <w:r w:rsidR="007D49C5">
              <w:rPr>
                <w:lang w:val="et-EE"/>
              </w:rPr>
              <w:t xml:space="preserve"> (tel</w:t>
            </w:r>
            <w:r w:rsidR="001068D3" w:rsidRPr="007025DD">
              <w:rPr>
                <w:lang w:val="et-EE"/>
              </w:rPr>
              <w:t xml:space="preserve"> </w:t>
            </w:r>
            <w:r>
              <w:rPr>
                <w:lang w:val="et-EE"/>
              </w:rPr>
              <w:t>58193610</w:t>
            </w:r>
            <w:r w:rsidR="001068D3" w:rsidRPr="007025DD">
              <w:rPr>
                <w:lang w:val="et-EE"/>
              </w:rPr>
              <w:t>)</w:t>
            </w:r>
            <w:r w:rsidR="005E43B9">
              <w:rPr>
                <w:lang w:val="et-EE"/>
              </w:rPr>
              <w:t xml:space="preserve">, </w:t>
            </w:r>
            <w:r w:rsidR="001068D3" w:rsidRPr="007025DD">
              <w:rPr>
                <w:lang w:val="et-EE"/>
              </w:rPr>
              <w:t>tema puudumise</w:t>
            </w:r>
            <w:r w:rsidR="00A91EDE">
              <w:rPr>
                <w:lang w:val="et-EE"/>
              </w:rPr>
              <w:t xml:space="preserve">l õppealajuhataja Reet </w:t>
            </w:r>
            <w:proofErr w:type="spellStart"/>
            <w:r w:rsidR="00A91EDE">
              <w:rPr>
                <w:lang w:val="et-EE"/>
              </w:rPr>
              <w:t>Allak</w:t>
            </w:r>
            <w:proofErr w:type="spellEnd"/>
            <w:r w:rsidR="00A91EDE">
              <w:rPr>
                <w:lang w:val="et-EE"/>
              </w:rPr>
              <w:t xml:space="preserve"> (58057253), tema puudumisel </w:t>
            </w:r>
            <w:r w:rsidR="00735D6B">
              <w:rPr>
                <w:lang w:val="et-EE"/>
              </w:rPr>
              <w:t>korrapidaja-õpetaja</w:t>
            </w:r>
            <w:r w:rsidR="00A91EDE">
              <w:rPr>
                <w:lang w:val="et-EE"/>
              </w:rPr>
              <w:t>.</w:t>
            </w:r>
          </w:p>
        </w:tc>
      </w:tr>
      <w:tr w:rsidR="001068D3" w:rsidRPr="007025DD" w:rsidTr="004F12F9">
        <w:trPr>
          <w:trHeight w:val="71"/>
        </w:trPr>
        <w:tc>
          <w:tcPr>
            <w:tcW w:w="4077" w:type="dxa"/>
            <w:shd w:val="clear" w:color="auto" w:fill="auto"/>
          </w:tcPr>
          <w:p w:rsidR="001068D3" w:rsidRPr="007025DD" w:rsidRDefault="001068D3" w:rsidP="0012017B">
            <w:pPr>
              <w:snapToGrid w:val="0"/>
              <w:rPr>
                <w:lang w:val="et-EE"/>
              </w:rPr>
            </w:pPr>
            <w:r w:rsidRPr="007025DD">
              <w:rPr>
                <w:lang w:val="et-EE"/>
              </w:rPr>
              <w:t>Evakuatsioonijuh</w:t>
            </w:r>
            <w:r w:rsidR="0012017B">
              <w:rPr>
                <w:lang w:val="et-EE"/>
              </w:rPr>
              <w:t>id</w:t>
            </w:r>
          </w:p>
        </w:tc>
        <w:tc>
          <w:tcPr>
            <w:tcW w:w="5746" w:type="dxa"/>
            <w:shd w:val="clear" w:color="auto" w:fill="auto"/>
          </w:tcPr>
          <w:p w:rsidR="001068D3" w:rsidRPr="007025DD" w:rsidRDefault="00F21AD3" w:rsidP="00FE343B">
            <w:pPr>
              <w:snapToGrid w:val="0"/>
              <w:rPr>
                <w:lang w:val="et-EE"/>
              </w:rPr>
            </w:pPr>
            <w:r>
              <w:rPr>
                <w:lang w:val="et-EE"/>
              </w:rPr>
              <w:t xml:space="preserve">Õpetajad </w:t>
            </w:r>
            <w:proofErr w:type="spellStart"/>
            <w:r>
              <w:rPr>
                <w:lang w:val="et-EE"/>
              </w:rPr>
              <w:t>Relika</w:t>
            </w:r>
            <w:proofErr w:type="spellEnd"/>
            <w:r>
              <w:rPr>
                <w:lang w:val="et-EE"/>
              </w:rPr>
              <w:t xml:space="preserve"> </w:t>
            </w:r>
            <w:proofErr w:type="spellStart"/>
            <w:r>
              <w:rPr>
                <w:lang w:val="et-EE"/>
              </w:rPr>
              <w:t>Kalbus</w:t>
            </w:r>
            <w:proofErr w:type="spellEnd"/>
            <w:r>
              <w:rPr>
                <w:lang w:val="et-EE"/>
              </w:rPr>
              <w:t xml:space="preserve"> ja Heli Lõhmus</w:t>
            </w:r>
          </w:p>
        </w:tc>
      </w:tr>
      <w:tr w:rsidR="004F12F9" w:rsidRPr="007025DD" w:rsidTr="004F12F9">
        <w:trPr>
          <w:trHeight w:val="249"/>
        </w:trPr>
        <w:tc>
          <w:tcPr>
            <w:tcW w:w="4077" w:type="dxa"/>
            <w:shd w:val="clear" w:color="auto" w:fill="auto"/>
          </w:tcPr>
          <w:p w:rsidR="004F12F9" w:rsidRPr="00E84BAE" w:rsidRDefault="004F12F9" w:rsidP="00917112">
            <w:pPr>
              <w:snapToGrid w:val="0"/>
              <w:rPr>
                <w:lang w:val="et-EE"/>
              </w:rPr>
            </w:pPr>
            <w:r w:rsidRPr="00E84BAE">
              <w:rPr>
                <w:lang w:val="et-EE"/>
              </w:rPr>
              <w:t>Loenduse üldvastutav</w:t>
            </w:r>
          </w:p>
        </w:tc>
        <w:tc>
          <w:tcPr>
            <w:tcW w:w="5746" w:type="dxa"/>
            <w:shd w:val="clear" w:color="auto" w:fill="auto"/>
          </w:tcPr>
          <w:p w:rsidR="00A91EDE" w:rsidRDefault="00112433" w:rsidP="00EE542C">
            <w:pPr>
              <w:snapToGrid w:val="0"/>
              <w:ind w:left="34"/>
              <w:rPr>
                <w:i/>
                <w:lang w:val="et-EE"/>
              </w:rPr>
            </w:pPr>
            <w:r>
              <w:rPr>
                <w:i/>
                <w:lang w:val="et-EE"/>
              </w:rPr>
              <w:t>Õppealajuhataja R</w:t>
            </w:r>
            <w:r w:rsidR="008D6F1B">
              <w:rPr>
                <w:i/>
                <w:lang w:val="et-EE"/>
              </w:rPr>
              <w:t xml:space="preserve">eet </w:t>
            </w:r>
            <w:proofErr w:type="spellStart"/>
            <w:r w:rsidR="008D6F1B">
              <w:rPr>
                <w:i/>
                <w:lang w:val="et-EE"/>
              </w:rPr>
              <w:t>Allak</w:t>
            </w:r>
            <w:proofErr w:type="spellEnd"/>
          </w:p>
          <w:p w:rsidR="004F12F9" w:rsidRPr="00E84BAE" w:rsidRDefault="00A91EDE" w:rsidP="00EE542C">
            <w:pPr>
              <w:snapToGrid w:val="0"/>
              <w:ind w:left="34"/>
              <w:rPr>
                <w:i/>
                <w:lang w:val="et-EE"/>
              </w:rPr>
            </w:pPr>
            <w:r>
              <w:rPr>
                <w:i/>
                <w:lang w:val="et-EE"/>
              </w:rPr>
              <w:t xml:space="preserve"> (andmed esitavad aineõpetajad)</w:t>
            </w:r>
          </w:p>
        </w:tc>
      </w:tr>
      <w:tr w:rsidR="001068D3" w:rsidRPr="007025DD" w:rsidTr="00381EF1">
        <w:trPr>
          <w:trHeight w:val="572"/>
        </w:trPr>
        <w:tc>
          <w:tcPr>
            <w:tcW w:w="4077" w:type="dxa"/>
            <w:shd w:val="clear" w:color="auto" w:fill="auto"/>
          </w:tcPr>
          <w:p w:rsidR="001068D3" w:rsidRPr="007025DD" w:rsidRDefault="001068D3" w:rsidP="00917112">
            <w:pPr>
              <w:snapToGrid w:val="0"/>
              <w:rPr>
                <w:lang w:val="et-EE"/>
              </w:rPr>
            </w:pPr>
            <w:r w:rsidRPr="007025DD">
              <w:rPr>
                <w:lang w:val="et-EE"/>
              </w:rPr>
              <w:t>Tulekahjuõppuse korraldamise eest vastutav isik</w:t>
            </w:r>
          </w:p>
        </w:tc>
        <w:tc>
          <w:tcPr>
            <w:tcW w:w="5746" w:type="dxa"/>
            <w:shd w:val="clear" w:color="auto" w:fill="auto"/>
          </w:tcPr>
          <w:p w:rsidR="001068D3" w:rsidRPr="00974D94" w:rsidRDefault="00F21AD3" w:rsidP="00EE542C">
            <w:pPr>
              <w:snapToGrid w:val="0"/>
              <w:ind w:left="34"/>
              <w:rPr>
                <w:i/>
                <w:lang w:val="et-EE"/>
              </w:rPr>
            </w:pPr>
            <w:r>
              <w:rPr>
                <w:i/>
                <w:lang w:val="et-EE"/>
              </w:rPr>
              <w:t>Direktor Svetlana Variku</w:t>
            </w:r>
          </w:p>
        </w:tc>
      </w:tr>
      <w:tr w:rsidR="001068D3" w:rsidRPr="007025DD" w:rsidTr="00381EF1">
        <w:trPr>
          <w:trHeight w:val="3475"/>
        </w:trPr>
        <w:tc>
          <w:tcPr>
            <w:tcW w:w="4077" w:type="dxa"/>
            <w:shd w:val="clear" w:color="auto" w:fill="auto"/>
          </w:tcPr>
          <w:p w:rsidR="001068D3" w:rsidRPr="007025DD" w:rsidRDefault="001068D3" w:rsidP="00917112">
            <w:pPr>
              <w:snapToGrid w:val="0"/>
              <w:rPr>
                <w:lang w:val="et-EE"/>
              </w:rPr>
            </w:pPr>
            <w:r w:rsidRPr="007025DD">
              <w:rPr>
                <w:lang w:val="et-EE"/>
              </w:rPr>
              <w:t>Tuleohutuspaigaldiste korrashoiu eest vastutav isik</w:t>
            </w:r>
          </w:p>
        </w:tc>
        <w:tc>
          <w:tcPr>
            <w:tcW w:w="5746" w:type="dxa"/>
            <w:shd w:val="clear" w:color="auto" w:fill="auto"/>
          </w:tcPr>
          <w:p w:rsidR="0087465A" w:rsidRPr="00974D94" w:rsidRDefault="004C0E19" w:rsidP="0087465A">
            <w:pPr>
              <w:snapToGrid w:val="0"/>
              <w:ind w:left="34"/>
              <w:rPr>
                <w:i/>
                <w:lang w:val="et-EE"/>
              </w:rPr>
            </w:pPr>
            <w:r>
              <w:rPr>
                <w:i/>
                <w:lang w:val="et-EE"/>
              </w:rPr>
              <w:t>OÜ Elva Teenused majahaldur Leo Luts</w:t>
            </w:r>
          </w:p>
          <w:p w:rsidR="005E43B9" w:rsidRDefault="005E43B9" w:rsidP="005E43B9">
            <w:pPr>
              <w:snapToGrid w:val="0"/>
              <w:spacing w:after="120"/>
              <w:rPr>
                <w:lang w:val="et-EE"/>
              </w:rPr>
            </w:pPr>
          </w:p>
          <w:p w:rsidR="0087465A" w:rsidRPr="00D27AFF" w:rsidRDefault="0087465A" w:rsidP="005E43B9">
            <w:pPr>
              <w:snapToGrid w:val="0"/>
              <w:spacing w:after="120"/>
              <w:rPr>
                <w:lang w:val="et-EE"/>
              </w:rPr>
            </w:pPr>
            <w:r w:rsidRPr="00D27AFF">
              <w:rPr>
                <w:lang w:val="et-EE"/>
              </w:rPr>
              <w:t>Süsteeme hooldavad:</w:t>
            </w:r>
          </w:p>
          <w:p w:rsidR="0012598A" w:rsidRPr="0012598A" w:rsidRDefault="007025DD" w:rsidP="0012598A">
            <w:pPr>
              <w:numPr>
                <w:ilvl w:val="0"/>
                <w:numId w:val="25"/>
              </w:numPr>
              <w:snapToGrid w:val="0"/>
              <w:spacing w:after="120"/>
              <w:ind w:left="227" w:hanging="227"/>
              <w:rPr>
                <w:lang w:val="et-EE"/>
              </w:rPr>
            </w:pPr>
            <w:r>
              <w:rPr>
                <w:lang w:val="et-EE"/>
              </w:rPr>
              <w:t>Automaatne tulekahjusignalisatsioonisüsteem (ATS) –</w:t>
            </w:r>
            <w:r w:rsidR="0012598A">
              <w:rPr>
                <w:lang w:val="et-EE"/>
              </w:rPr>
              <w:t xml:space="preserve"> OÜ </w:t>
            </w:r>
            <w:r w:rsidR="0012598A" w:rsidRPr="0012598A">
              <w:rPr>
                <w:lang w:val="et-EE"/>
              </w:rPr>
              <w:t>Fiider</w:t>
            </w:r>
            <w:r w:rsidR="0012598A">
              <w:rPr>
                <w:lang w:val="et-EE"/>
              </w:rPr>
              <w:t xml:space="preserve"> L.E.G. ( 7425168 )</w:t>
            </w:r>
          </w:p>
          <w:p w:rsidR="001068D3" w:rsidRPr="007025DD" w:rsidRDefault="001068D3" w:rsidP="00D27AFF">
            <w:pPr>
              <w:numPr>
                <w:ilvl w:val="0"/>
                <w:numId w:val="25"/>
              </w:numPr>
              <w:spacing w:after="120"/>
              <w:ind w:left="227" w:hanging="227"/>
              <w:rPr>
                <w:lang w:val="et-EE"/>
              </w:rPr>
            </w:pPr>
            <w:r w:rsidRPr="007025DD">
              <w:rPr>
                <w:lang w:val="et-EE"/>
              </w:rPr>
              <w:t xml:space="preserve">Evakuatsioonivalgustus – </w:t>
            </w:r>
            <w:r w:rsidR="0012598A">
              <w:rPr>
                <w:lang w:val="et-EE"/>
              </w:rPr>
              <w:t>Palupera Põhikool</w:t>
            </w:r>
          </w:p>
          <w:p w:rsidR="0012598A" w:rsidRDefault="001068D3" w:rsidP="0012598A">
            <w:pPr>
              <w:numPr>
                <w:ilvl w:val="0"/>
                <w:numId w:val="25"/>
              </w:numPr>
              <w:spacing w:after="120"/>
              <w:ind w:left="227" w:hanging="227"/>
              <w:rPr>
                <w:lang w:val="et-EE"/>
              </w:rPr>
            </w:pPr>
            <w:r w:rsidRPr="007025DD">
              <w:rPr>
                <w:lang w:val="et-EE"/>
              </w:rPr>
              <w:t xml:space="preserve">Piksekaitsesüsteem – </w:t>
            </w:r>
            <w:r w:rsidR="0012598A">
              <w:rPr>
                <w:lang w:val="et-EE"/>
              </w:rPr>
              <w:t>Kagu Elekter OÜ</w:t>
            </w:r>
          </w:p>
          <w:p w:rsidR="001068D3" w:rsidRPr="0012598A" w:rsidRDefault="00FA4FA1" w:rsidP="0012598A">
            <w:pPr>
              <w:spacing w:after="120"/>
              <w:rPr>
                <w:lang w:val="et-EE"/>
              </w:rPr>
            </w:pPr>
            <w:r>
              <w:rPr>
                <w:lang w:val="et-EE"/>
              </w:rPr>
              <w:t xml:space="preserve">-   </w:t>
            </w:r>
            <w:r w:rsidR="001068D3" w:rsidRPr="0012598A">
              <w:rPr>
                <w:lang w:val="et-EE"/>
              </w:rPr>
              <w:t xml:space="preserve">Tulekustutid – </w:t>
            </w:r>
            <w:r w:rsidR="007D49C5" w:rsidRPr="0012598A">
              <w:rPr>
                <w:lang w:val="et-EE"/>
              </w:rPr>
              <w:t xml:space="preserve"> </w:t>
            </w:r>
            <w:r w:rsidR="00B43651" w:rsidRPr="0012598A">
              <w:rPr>
                <w:lang w:val="et-EE"/>
              </w:rPr>
              <w:t>OÜ Valga Tuletõrje Ühing</w:t>
            </w:r>
            <w:r w:rsidR="0087465A" w:rsidRPr="0012598A">
              <w:rPr>
                <w:lang w:val="et-EE"/>
              </w:rPr>
              <w:t xml:space="preserve"> </w:t>
            </w:r>
          </w:p>
        </w:tc>
      </w:tr>
    </w:tbl>
    <w:p w:rsidR="001068D3" w:rsidRPr="007025DD" w:rsidRDefault="001068D3">
      <w:pPr>
        <w:ind w:right="60"/>
        <w:jc w:val="both"/>
        <w:rPr>
          <w:lang w:val="et-EE"/>
        </w:rPr>
      </w:pPr>
      <w:bookmarkStart w:id="1" w:name="__RefHeading__8_962721416"/>
      <w:bookmarkEnd w:id="1"/>
    </w:p>
    <w:p w:rsidR="00E845F6" w:rsidRPr="007025DD" w:rsidRDefault="00E845F6" w:rsidP="00E845F6">
      <w:pPr>
        <w:ind w:right="60"/>
        <w:jc w:val="both"/>
        <w:rPr>
          <w:b/>
          <w:sz w:val="28"/>
          <w:szCs w:val="28"/>
          <w:lang w:val="et-EE"/>
        </w:rPr>
      </w:pPr>
    </w:p>
    <w:p w:rsidR="00E845F6" w:rsidRDefault="00E845F6" w:rsidP="00E845F6">
      <w:pPr>
        <w:ind w:right="60"/>
        <w:jc w:val="both"/>
        <w:rPr>
          <w:b/>
          <w:sz w:val="28"/>
          <w:szCs w:val="28"/>
          <w:lang w:val="et-EE"/>
        </w:rPr>
      </w:pPr>
    </w:p>
    <w:p w:rsidR="008641FD" w:rsidRDefault="008641FD" w:rsidP="00E845F6">
      <w:pPr>
        <w:ind w:right="60"/>
        <w:jc w:val="both"/>
        <w:rPr>
          <w:b/>
          <w:sz w:val="28"/>
          <w:szCs w:val="28"/>
          <w:lang w:val="et-EE"/>
        </w:rPr>
      </w:pPr>
    </w:p>
    <w:p w:rsidR="008641FD" w:rsidRDefault="008641FD" w:rsidP="00E845F6">
      <w:pPr>
        <w:ind w:right="60"/>
        <w:jc w:val="both"/>
        <w:rPr>
          <w:b/>
          <w:sz w:val="28"/>
          <w:szCs w:val="28"/>
          <w:lang w:val="et-EE"/>
        </w:rPr>
      </w:pPr>
    </w:p>
    <w:p w:rsidR="008641FD" w:rsidRDefault="008641FD" w:rsidP="00E845F6">
      <w:pPr>
        <w:ind w:right="60"/>
        <w:jc w:val="both"/>
        <w:rPr>
          <w:b/>
          <w:sz w:val="28"/>
          <w:szCs w:val="28"/>
          <w:lang w:val="et-EE"/>
        </w:rPr>
      </w:pPr>
    </w:p>
    <w:p w:rsidR="008641FD" w:rsidRDefault="008641FD" w:rsidP="00E845F6">
      <w:pPr>
        <w:ind w:right="60"/>
        <w:jc w:val="both"/>
        <w:rPr>
          <w:b/>
          <w:sz w:val="28"/>
          <w:szCs w:val="28"/>
          <w:lang w:val="et-EE"/>
        </w:rPr>
      </w:pPr>
    </w:p>
    <w:p w:rsidR="008641FD" w:rsidRDefault="008641FD" w:rsidP="00E845F6">
      <w:pPr>
        <w:ind w:right="60"/>
        <w:jc w:val="both"/>
        <w:rPr>
          <w:b/>
          <w:sz w:val="28"/>
          <w:szCs w:val="28"/>
          <w:lang w:val="et-EE"/>
        </w:rPr>
      </w:pPr>
    </w:p>
    <w:p w:rsidR="008641FD" w:rsidRDefault="008641FD" w:rsidP="00E845F6">
      <w:pPr>
        <w:ind w:right="60"/>
        <w:jc w:val="both"/>
        <w:rPr>
          <w:b/>
          <w:sz w:val="28"/>
          <w:szCs w:val="28"/>
          <w:lang w:val="et-EE"/>
        </w:rPr>
      </w:pPr>
    </w:p>
    <w:p w:rsidR="008641FD" w:rsidRDefault="008641FD" w:rsidP="00E845F6">
      <w:pPr>
        <w:ind w:right="60"/>
        <w:jc w:val="both"/>
        <w:rPr>
          <w:b/>
          <w:sz w:val="28"/>
          <w:szCs w:val="28"/>
          <w:lang w:val="et-EE"/>
        </w:rPr>
      </w:pPr>
    </w:p>
    <w:p w:rsidR="008641FD" w:rsidRDefault="008641FD" w:rsidP="00E845F6">
      <w:pPr>
        <w:ind w:right="60"/>
        <w:jc w:val="both"/>
        <w:rPr>
          <w:b/>
          <w:sz w:val="28"/>
          <w:szCs w:val="28"/>
          <w:lang w:val="et-EE"/>
        </w:rPr>
      </w:pPr>
    </w:p>
    <w:p w:rsidR="008641FD" w:rsidRDefault="008641FD" w:rsidP="00E845F6">
      <w:pPr>
        <w:ind w:right="60"/>
        <w:jc w:val="both"/>
        <w:rPr>
          <w:b/>
          <w:sz w:val="28"/>
          <w:szCs w:val="28"/>
          <w:lang w:val="et-EE"/>
        </w:rPr>
      </w:pPr>
    </w:p>
    <w:p w:rsidR="008641FD" w:rsidRPr="007025DD" w:rsidRDefault="008641FD" w:rsidP="00E845F6">
      <w:pPr>
        <w:ind w:right="60"/>
        <w:jc w:val="both"/>
        <w:rPr>
          <w:b/>
          <w:sz w:val="28"/>
          <w:szCs w:val="28"/>
          <w:lang w:val="et-EE"/>
        </w:rPr>
      </w:pPr>
    </w:p>
    <w:p w:rsidR="00E845F6" w:rsidRPr="007025DD" w:rsidRDefault="00E845F6" w:rsidP="00E845F6">
      <w:pPr>
        <w:ind w:right="60"/>
        <w:jc w:val="both"/>
        <w:rPr>
          <w:b/>
          <w:sz w:val="28"/>
          <w:szCs w:val="28"/>
          <w:lang w:val="et-EE"/>
        </w:rPr>
      </w:pPr>
    </w:p>
    <w:p w:rsidR="00E845F6" w:rsidRPr="007025DD" w:rsidRDefault="00E845F6" w:rsidP="00E845F6">
      <w:pPr>
        <w:ind w:right="60"/>
        <w:jc w:val="both"/>
        <w:rPr>
          <w:b/>
          <w:sz w:val="28"/>
          <w:szCs w:val="28"/>
          <w:lang w:val="et-EE"/>
        </w:rPr>
      </w:pPr>
    </w:p>
    <w:p w:rsidR="00E845F6" w:rsidRPr="007025DD" w:rsidRDefault="00E845F6" w:rsidP="00E845F6">
      <w:pPr>
        <w:ind w:right="60"/>
        <w:jc w:val="both"/>
        <w:rPr>
          <w:b/>
          <w:sz w:val="28"/>
          <w:szCs w:val="28"/>
          <w:lang w:val="et-EE"/>
        </w:rPr>
      </w:pPr>
    </w:p>
    <w:p w:rsidR="00E845F6" w:rsidRPr="007025DD" w:rsidRDefault="00E845F6" w:rsidP="00E845F6">
      <w:pPr>
        <w:ind w:right="60"/>
        <w:jc w:val="both"/>
        <w:rPr>
          <w:b/>
          <w:sz w:val="28"/>
          <w:szCs w:val="28"/>
          <w:lang w:val="et-EE"/>
        </w:rPr>
      </w:pPr>
    </w:p>
    <w:p w:rsidR="00E845F6" w:rsidRPr="007025DD" w:rsidRDefault="00E845F6" w:rsidP="00E845F6">
      <w:pPr>
        <w:ind w:right="60"/>
        <w:jc w:val="both"/>
        <w:rPr>
          <w:b/>
          <w:sz w:val="28"/>
          <w:szCs w:val="28"/>
          <w:lang w:val="et-EE"/>
        </w:rPr>
      </w:pPr>
    </w:p>
    <w:p w:rsidR="00E845F6" w:rsidRPr="007025DD" w:rsidRDefault="00E845F6" w:rsidP="00E845F6">
      <w:pPr>
        <w:ind w:right="60"/>
        <w:jc w:val="both"/>
        <w:rPr>
          <w:b/>
          <w:sz w:val="28"/>
          <w:szCs w:val="28"/>
          <w:lang w:val="et-EE"/>
        </w:rPr>
      </w:pPr>
    </w:p>
    <w:p w:rsidR="001068D3" w:rsidRPr="007025DD" w:rsidRDefault="00E845F6" w:rsidP="00E845F6">
      <w:pPr>
        <w:ind w:right="60"/>
        <w:jc w:val="both"/>
        <w:rPr>
          <w:b/>
          <w:sz w:val="28"/>
          <w:szCs w:val="28"/>
          <w:lang w:val="et-EE"/>
        </w:rPr>
      </w:pPr>
      <w:r w:rsidRPr="007025DD">
        <w:rPr>
          <w:b/>
          <w:sz w:val="28"/>
          <w:szCs w:val="28"/>
          <w:lang w:val="et-EE"/>
        </w:rPr>
        <w:t>4. Evakuatsiooni ja tulekahju korral tegutsemist mõjutavate andmete kirjeldus</w:t>
      </w:r>
      <w:bookmarkStart w:id="2" w:name="__RefHeading__10_962721416"/>
      <w:bookmarkEnd w:id="2"/>
    </w:p>
    <w:p w:rsidR="00E845F6" w:rsidRPr="007025DD" w:rsidRDefault="00E845F6" w:rsidP="00E845F6">
      <w:pPr>
        <w:ind w:right="60"/>
        <w:jc w:val="both"/>
        <w:rPr>
          <w:b/>
          <w:sz w:val="28"/>
          <w:szCs w:val="28"/>
          <w:lang w:val="et-EE"/>
        </w:rPr>
      </w:pPr>
    </w:p>
    <w:p w:rsidR="001068D3" w:rsidRPr="007025DD" w:rsidRDefault="001068D3">
      <w:pPr>
        <w:rPr>
          <w:lang w:val="et-EE"/>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000"/>
      </w:tblPr>
      <w:tblGrid>
        <w:gridCol w:w="2943"/>
        <w:gridCol w:w="6946"/>
      </w:tblGrid>
      <w:tr w:rsidR="009135D8" w:rsidRPr="007025DD" w:rsidTr="009135D8">
        <w:trPr>
          <w:trHeight w:val="513"/>
        </w:trPr>
        <w:tc>
          <w:tcPr>
            <w:tcW w:w="2943" w:type="dxa"/>
            <w:shd w:val="clear" w:color="auto" w:fill="auto"/>
          </w:tcPr>
          <w:p w:rsidR="009135D8" w:rsidRPr="009135D8" w:rsidRDefault="009135D8" w:rsidP="00D762E5">
            <w:pPr>
              <w:rPr>
                <w:lang w:val="et-EE"/>
              </w:rPr>
            </w:pPr>
            <w:r w:rsidRPr="009135D8">
              <w:rPr>
                <w:lang w:val="et-EE"/>
              </w:rPr>
              <w:t>Ehitise kasutusviis ja kasutamisotstarve:</w:t>
            </w:r>
          </w:p>
        </w:tc>
        <w:tc>
          <w:tcPr>
            <w:tcW w:w="6946" w:type="dxa"/>
            <w:shd w:val="clear" w:color="auto" w:fill="auto"/>
          </w:tcPr>
          <w:p w:rsidR="009135D8" w:rsidRPr="009135D8" w:rsidRDefault="002711E2" w:rsidP="00E86A44">
            <w:pPr>
              <w:rPr>
                <w:lang w:val="et-EE"/>
              </w:rPr>
            </w:pPr>
            <w:r>
              <w:rPr>
                <w:lang w:val="et-EE"/>
              </w:rPr>
              <w:t>õppehoone</w:t>
            </w:r>
          </w:p>
        </w:tc>
      </w:tr>
      <w:tr w:rsidR="001068D3" w:rsidRPr="007025DD" w:rsidTr="008230E3">
        <w:trPr>
          <w:trHeight w:val="2072"/>
        </w:trPr>
        <w:tc>
          <w:tcPr>
            <w:tcW w:w="2943" w:type="dxa"/>
            <w:shd w:val="clear" w:color="auto" w:fill="auto"/>
          </w:tcPr>
          <w:p w:rsidR="001068D3" w:rsidRPr="007025DD" w:rsidRDefault="001068D3" w:rsidP="00917112">
            <w:pPr>
              <w:snapToGrid w:val="0"/>
              <w:rPr>
                <w:lang w:val="et-EE"/>
              </w:rPr>
            </w:pPr>
            <w:r w:rsidRPr="007025DD">
              <w:rPr>
                <w:lang w:val="et-EE"/>
              </w:rPr>
              <w:t>Ehitise korruste arv, üldpindala ja korrusepindalad</w:t>
            </w:r>
          </w:p>
        </w:tc>
        <w:tc>
          <w:tcPr>
            <w:tcW w:w="6946" w:type="dxa"/>
            <w:shd w:val="clear" w:color="auto" w:fill="auto"/>
          </w:tcPr>
          <w:p w:rsidR="001068D3" w:rsidRPr="00D27AFF" w:rsidRDefault="009135D8">
            <w:pPr>
              <w:snapToGrid w:val="0"/>
              <w:jc w:val="both"/>
              <w:rPr>
                <w:lang w:val="et-EE"/>
              </w:rPr>
            </w:pPr>
            <w:r>
              <w:rPr>
                <w:lang w:val="et-EE"/>
              </w:rPr>
              <w:t>K</w:t>
            </w:r>
            <w:r w:rsidR="0057465D">
              <w:rPr>
                <w:lang w:val="et-EE"/>
              </w:rPr>
              <w:t>ahekorruseline</w:t>
            </w:r>
            <w:r w:rsidR="0061167B" w:rsidRPr="00D27AFF">
              <w:rPr>
                <w:lang w:val="et-EE"/>
              </w:rPr>
              <w:t xml:space="preserve"> </w:t>
            </w:r>
            <w:r w:rsidR="001B3CBD">
              <w:rPr>
                <w:lang w:val="et-EE"/>
              </w:rPr>
              <w:t xml:space="preserve">hoone </w:t>
            </w:r>
          </w:p>
          <w:p w:rsidR="001068D3" w:rsidRDefault="00947BD3" w:rsidP="00A11C0F">
            <w:pPr>
              <w:spacing w:before="80"/>
              <w:jc w:val="both"/>
              <w:rPr>
                <w:vertAlign w:val="superscript"/>
                <w:lang w:val="et-EE"/>
              </w:rPr>
            </w:pPr>
            <w:r w:rsidRPr="00D27AFF">
              <w:rPr>
                <w:lang w:val="et-EE"/>
              </w:rPr>
              <w:t>Hoone ü</w:t>
            </w:r>
            <w:r w:rsidR="001068D3" w:rsidRPr="00D27AFF">
              <w:rPr>
                <w:lang w:val="et-EE"/>
              </w:rPr>
              <w:t xml:space="preserve">ldpindala: </w:t>
            </w:r>
            <w:r w:rsidR="00F02CF0">
              <w:rPr>
                <w:lang w:val="et-EE"/>
              </w:rPr>
              <w:t xml:space="preserve">1410 </w:t>
            </w:r>
            <w:r w:rsidR="001068D3" w:rsidRPr="00D27AFF">
              <w:rPr>
                <w:lang w:val="et-EE"/>
              </w:rPr>
              <w:t>m</w:t>
            </w:r>
            <w:r w:rsidR="001068D3" w:rsidRPr="00D27AFF">
              <w:rPr>
                <w:vertAlign w:val="superscript"/>
                <w:lang w:val="et-EE"/>
              </w:rPr>
              <w:t>2</w:t>
            </w:r>
          </w:p>
          <w:p w:rsidR="00B36155" w:rsidRPr="00B36155" w:rsidRDefault="00B36155" w:rsidP="00A11C0F">
            <w:pPr>
              <w:spacing w:before="80"/>
              <w:jc w:val="both"/>
              <w:rPr>
                <w:sz w:val="32"/>
                <w:szCs w:val="32"/>
                <w:vertAlign w:val="superscript"/>
                <w:lang w:val="et-EE"/>
              </w:rPr>
            </w:pPr>
            <w:r>
              <w:rPr>
                <w:sz w:val="32"/>
                <w:szCs w:val="32"/>
                <w:vertAlign w:val="superscript"/>
                <w:lang w:val="et-EE"/>
              </w:rPr>
              <w:t>Soklikorruse pindala: 636,3 m</w:t>
            </w:r>
          </w:p>
          <w:p w:rsidR="001068D3" w:rsidRPr="00D27AFF" w:rsidRDefault="001B3CBD" w:rsidP="00A11C0F">
            <w:pPr>
              <w:spacing w:before="80"/>
              <w:jc w:val="both"/>
              <w:rPr>
                <w:vertAlign w:val="superscript"/>
                <w:lang w:val="et-EE"/>
              </w:rPr>
            </w:pPr>
            <w:r>
              <w:rPr>
                <w:lang w:val="et-EE"/>
              </w:rPr>
              <w:t>I korruse pindala:</w:t>
            </w:r>
            <w:r w:rsidR="00F02CF0">
              <w:rPr>
                <w:lang w:val="et-EE"/>
              </w:rPr>
              <w:t xml:space="preserve"> 636,3</w:t>
            </w:r>
            <w:r>
              <w:rPr>
                <w:lang w:val="et-EE"/>
              </w:rPr>
              <w:t xml:space="preserve"> </w:t>
            </w:r>
            <w:r w:rsidR="001068D3" w:rsidRPr="00D27AFF">
              <w:rPr>
                <w:lang w:val="et-EE"/>
              </w:rPr>
              <w:t xml:space="preserve"> </w:t>
            </w:r>
            <w:r>
              <w:rPr>
                <w:lang w:val="et-EE"/>
              </w:rPr>
              <w:t xml:space="preserve"> </w:t>
            </w:r>
            <w:r w:rsidR="001068D3" w:rsidRPr="00D27AFF">
              <w:rPr>
                <w:lang w:val="et-EE"/>
              </w:rPr>
              <w:t>m</w:t>
            </w:r>
            <w:r w:rsidR="001068D3" w:rsidRPr="00D27AFF">
              <w:rPr>
                <w:vertAlign w:val="superscript"/>
                <w:lang w:val="et-EE"/>
              </w:rPr>
              <w:t>2</w:t>
            </w:r>
          </w:p>
          <w:p w:rsidR="00F02CF0" w:rsidRDefault="001B3CBD" w:rsidP="00A11C0F">
            <w:pPr>
              <w:spacing w:before="80"/>
              <w:jc w:val="both"/>
              <w:rPr>
                <w:vertAlign w:val="superscript"/>
                <w:lang w:val="et-EE"/>
              </w:rPr>
            </w:pPr>
            <w:r>
              <w:rPr>
                <w:lang w:val="et-EE"/>
              </w:rPr>
              <w:t xml:space="preserve">II korruse pindala: </w:t>
            </w:r>
            <w:r w:rsidR="00F02CF0">
              <w:rPr>
                <w:lang w:val="et-EE"/>
              </w:rPr>
              <w:t>137,4</w:t>
            </w:r>
            <w:r w:rsidR="001068D3" w:rsidRPr="00D27AFF">
              <w:rPr>
                <w:lang w:val="et-EE"/>
              </w:rPr>
              <w:t xml:space="preserve"> </w:t>
            </w:r>
            <w:r>
              <w:rPr>
                <w:lang w:val="et-EE"/>
              </w:rPr>
              <w:t xml:space="preserve"> </w:t>
            </w:r>
            <w:r w:rsidR="001068D3" w:rsidRPr="00D27AFF">
              <w:rPr>
                <w:lang w:val="et-EE"/>
              </w:rPr>
              <w:t>m</w:t>
            </w:r>
            <w:r w:rsidR="001068D3" w:rsidRPr="00D27AFF">
              <w:rPr>
                <w:vertAlign w:val="superscript"/>
                <w:lang w:val="et-EE"/>
              </w:rPr>
              <w:t>2</w:t>
            </w:r>
          </w:p>
          <w:p w:rsidR="00DD0F07" w:rsidRPr="00F02CF0" w:rsidRDefault="00DD0F07" w:rsidP="00A11C0F">
            <w:pPr>
              <w:spacing w:before="80"/>
              <w:jc w:val="both"/>
              <w:rPr>
                <w:sz w:val="32"/>
                <w:szCs w:val="32"/>
                <w:vertAlign w:val="superscript"/>
                <w:lang w:val="et-EE"/>
              </w:rPr>
            </w:pPr>
          </w:p>
          <w:p w:rsidR="00DD0F07" w:rsidRPr="00D27AFF" w:rsidRDefault="00DD0F07" w:rsidP="008230E3">
            <w:pPr>
              <w:jc w:val="both"/>
              <w:rPr>
                <w:lang w:val="et-EE"/>
              </w:rPr>
            </w:pPr>
          </w:p>
        </w:tc>
      </w:tr>
      <w:tr w:rsidR="001068D3" w:rsidRPr="007025DD" w:rsidTr="00462A88">
        <w:tc>
          <w:tcPr>
            <w:tcW w:w="2943" w:type="dxa"/>
            <w:shd w:val="clear" w:color="auto" w:fill="auto"/>
          </w:tcPr>
          <w:p w:rsidR="001068D3" w:rsidRPr="007025DD" w:rsidRDefault="001068D3" w:rsidP="0061167B">
            <w:pPr>
              <w:snapToGrid w:val="0"/>
              <w:rPr>
                <w:lang w:val="et-EE"/>
              </w:rPr>
            </w:pPr>
            <w:r w:rsidRPr="007025DD">
              <w:rPr>
                <w:lang w:val="et-EE"/>
              </w:rPr>
              <w:t>Ehitise kasutamise kellaajad:</w:t>
            </w:r>
          </w:p>
        </w:tc>
        <w:tc>
          <w:tcPr>
            <w:tcW w:w="6946" w:type="dxa"/>
            <w:shd w:val="clear" w:color="auto" w:fill="auto"/>
          </w:tcPr>
          <w:p w:rsidR="001068D3" w:rsidRPr="00D27AFF" w:rsidRDefault="001B3CBD">
            <w:pPr>
              <w:snapToGrid w:val="0"/>
              <w:jc w:val="both"/>
              <w:rPr>
                <w:lang w:val="et-EE"/>
              </w:rPr>
            </w:pPr>
            <w:r>
              <w:rPr>
                <w:lang w:val="et-EE"/>
              </w:rPr>
              <w:t>07.3</w:t>
            </w:r>
            <w:r w:rsidR="002711E2">
              <w:rPr>
                <w:lang w:val="et-EE"/>
              </w:rPr>
              <w:t>0 – 19.00</w:t>
            </w:r>
          </w:p>
          <w:p w:rsidR="00DD0F07" w:rsidRPr="00D27AFF" w:rsidRDefault="00DD0F07">
            <w:pPr>
              <w:snapToGrid w:val="0"/>
              <w:jc w:val="both"/>
              <w:rPr>
                <w:lang w:val="et-EE"/>
              </w:rPr>
            </w:pPr>
          </w:p>
          <w:p w:rsidR="00DD0F07" w:rsidRPr="00D27AFF" w:rsidRDefault="00DD0F07">
            <w:pPr>
              <w:snapToGrid w:val="0"/>
              <w:jc w:val="both"/>
              <w:rPr>
                <w:lang w:val="et-EE"/>
              </w:rPr>
            </w:pPr>
          </w:p>
        </w:tc>
      </w:tr>
      <w:tr w:rsidR="001068D3" w:rsidRPr="007025DD" w:rsidTr="00462A88">
        <w:tc>
          <w:tcPr>
            <w:tcW w:w="2943" w:type="dxa"/>
            <w:shd w:val="clear" w:color="auto" w:fill="auto"/>
          </w:tcPr>
          <w:p w:rsidR="001068D3" w:rsidRPr="007025DD" w:rsidRDefault="00375389" w:rsidP="0061167B">
            <w:pPr>
              <w:snapToGrid w:val="0"/>
              <w:rPr>
                <w:lang w:val="et-EE"/>
              </w:rPr>
            </w:pPr>
            <w:r w:rsidRPr="007025DD">
              <w:rPr>
                <w:lang w:val="et-EE"/>
              </w:rPr>
              <w:t>Ehitise kasutajate arv</w:t>
            </w:r>
          </w:p>
        </w:tc>
        <w:tc>
          <w:tcPr>
            <w:tcW w:w="6946" w:type="dxa"/>
            <w:shd w:val="clear" w:color="auto" w:fill="auto"/>
          </w:tcPr>
          <w:p w:rsidR="00913114" w:rsidRPr="00D27AFF" w:rsidRDefault="00D93E74" w:rsidP="0029756F">
            <w:pPr>
              <w:snapToGrid w:val="0"/>
              <w:spacing w:after="60"/>
              <w:jc w:val="both"/>
              <w:rPr>
                <w:lang w:val="et-EE"/>
              </w:rPr>
            </w:pPr>
            <w:r w:rsidRPr="00D27AFF">
              <w:rPr>
                <w:lang w:val="et-EE"/>
              </w:rPr>
              <w:t>Töötajaid</w:t>
            </w:r>
            <w:r w:rsidR="00160576">
              <w:rPr>
                <w:lang w:val="et-EE"/>
              </w:rPr>
              <w:t>:</w:t>
            </w:r>
            <w:r w:rsidR="00913114" w:rsidRPr="00D27AFF">
              <w:rPr>
                <w:lang w:val="et-EE"/>
              </w:rPr>
              <w:t xml:space="preserve"> </w:t>
            </w:r>
            <w:r w:rsidR="00160576">
              <w:rPr>
                <w:lang w:val="et-EE"/>
              </w:rPr>
              <w:t xml:space="preserve">        </w:t>
            </w:r>
            <w:r w:rsidR="00913114" w:rsidRPr="00D27AFF">
              <w:rPr>
                <w:lang w:val="et-EE"/>
              </w:rPr>
              <w:t>päeval</w:t>
            </w:r>
            <w:r w:rsidRPr="00D27AFF">
              <w:rPr>
                <w:lang w:val="et-EE"/>
              </w:rPr>
              <w:t xml:space="preserve"> </w:t>
            </w:r>
            <w:r w:rsidR="001149FE" w:rsidRPr="00D27AFF">
              <w:rPr>
                <w:lang w:val="et-EE"/>
              </w:rPr>
              <w:t>tööpäevadel</w:t>
            </w:r>
            <w:r w:rsidR="0087465A" w:rsidRPr="00D27AFF">
              <w:rPr>
                <w:lang w:val="et-EE"/>
              </w:rPr>
              <w:t xml:space="preserve"> </w:t>
            </w:r>
            <w:r w:rsidR="00CD0340">
              <w:rPr>
                <w:lang w:val="et-EE"/>
              </w:rPr>
              <w:t>– 20 ;</w:t>
            </w:r>
            <w:r w:rsidR="0087465A" w:rsidRPr="00D27AFF">
              <w:rPr>
                <w:lang w:val="et-EE"/>
              </w:rPr>
              <w:t xml:space="preserve"> </w:t>
            </w:r>
            <w:r w:rsidR="007D49C5">
              <w:rPr>
                <w:lang w:val="et-EE"/>
              </w:rPr>
              <w:t>,</w:t>
            </w:r>
            <w:r w:rsidR="00160576">
              <w:rPr>
                <w:lang w:val="et-EE"/>
              </w:rPr>
              <w:t xml:space="preserve"> </w:t>
            </w:r>
            <w:r w:rsidR="001149FE" w:rsidRPr="00D27AFF">
              <w:rPr>
                <w:lang w:val="et-EE"/>
              </w:rPr>
              <w:t>puhkepäevadel –</w:t>
            </w:r>
            <w:r w:rsidR="002711E2">
              <w:rPr>
                <w:lang w:val="et-EE"/>
              </w:rPr>
              <w:t xml:space="preserve"> 0</w:t>
            </w:r>
            <w:r w:rsidR="001149FE" w:rsidRPr="00D27AFF">
              <w:rPr>
                <w:lang w:val="et-EE"/>
              </w:rPr>
              <w:t xml:space="preserve"> </w:t>
            </w:r>
            <w:r w:rsidR="00CD0340">
              <w:rPr>
                <w:lang w:val="et-EE"/>
              </w:rPr>
              <w:t>;</w:t>
            </w:r>
          </w:p>
          <w:p w:rsidR="00DB6473" w:rsidRDefault="00160576" w:rsidP="00DB6473">
            <w:pPr>
              <w:snapToGrid w:val="0"/>
              <w:spacing w:after="120"/>
              <w:jc w:val="both"/>
              <w:rPr>
                <w:lang w:val="et-EE"/>
              </w:rPr>
            </w:pPr>
            <w:r>
              <w:rPr>
                <w:lang w:val="et-EE"/>
              </w:rPr>
              <w:t xml:space="preserve">                         ö</w:t>
            </w:r>
            <w:r w:rsidR="002711E2">
              <w:rPr>
                <w:lang w:val="et-EE"/>
              </w:rPr>
              <w:t>ösel 0</w:t>
            </w:r>
            <w:r w:rsidR="00CD0340">
              <w:rPr>
                <w:lang w:val="et-EE"/>
              </w:rPr>
              <w:t xml:space="preserve"> ;</w:t>
            </w:r>
          </w:p>
          <w:p w:rsidR="00DD0F07" w:rsidRPr="00D27AFF" w:rsidRDefault="002711E2" w:rsidP="00DB6473">
            <w:pPr>
              <w:snapToGrid w:val="0"/>
              <w:spacing w:after="120"/>
              <w:jc w:val="both"/>
              <w:rPr>
                <w:lang w:val="et-EE"/>
              </w:rPr>
            </w:pPr>
            <w:r>
              <w:rPr>
                <w:lang w:val="et-EE"/>
              </w:rPr>
              <w:t>Õpilasi</w:t>
            </w:r>
            <w:r w:rsidR="00160576">
              <w:rPr>
                <w:lang w:val="et-EE"/>
              </w:rPr>
              <w:t xml:space="preserve">:           </w:t>
            </w:r>
            <w:r w:rsidR="00FE6163" w:rsidRPr="00D27AFF">
              <w:rPr>
                <w:lang w:val="et-EE"/>
              </w:rPr>
              <w:t xml:space="preserve"> </w:t>
            </w:r>
            <w:r w:rsidR="001068D3" w:rsidRPr="00D27AFF">
              <w:rPr>
                <w:lang w:val="et-EE"/>
              </w:rPr>
              <w:t>talvel</w:t>
            </w:r>
            <w:r w:rsidR="001149FE" w:rsidRPr="00D27AFF">
              <w:rPr>
                <w:lang w:val="et-EE"/>
              </w:rPr>
              <w:t xml:space="preserve"> -</w:t>
            </w:r>
            <w:r w:rsidR="007D1EA9">
              <w:rPr>
                <w:lang w:val="et-EE"/>
              </w:rPr>
              <w:t xml:space="preserve"> 7</w:t>
            </w:r>
            <w:r>
              <w:rPr>
                <w:lang w:val="et-EE"/>
              </w:rPr>
              <w:t>1</w:t>
            </w:r>
            <w:r w:rsidR="00D93E74" w:rsidRPr="00D27AFF">
              <w:rPr>
                <w:lang w:val="et-EE"/>
              </w:rPr>
              <w:t>,</w:t>
            </w:r>
            <w:r w:rsidR="00FE6163" w:rsidRPr="00D27AFF">
              <w:rPr>
                <w:lang w:val="et-EE"/>
              </w:rPr>
              <w:t xml:space="preserve"> </w:t>
            </w:r>
            <w:r w:rsidR="001068D3" w:rsidRPr="00D27AFF">
              <w:rPr>
                <w:lang w:val="et-EE"/>
              </w:rPr>
              <w:t>suvel</w:t>
            </w:r>
            <w:r>
              <w:rPr>
                <w:lang w:val="et-EE"/>
              </w:rPr>
              <w:t xml:space="preserve"> </w:t>
            </w:r>
            <w:r w:rsidR="0028247B">
              <w:rPr>
                <w:lang w:val="et-EE"/>
              </w:rPr>
              <w:t>–</w:t>
            </w:r>
            <w:r>
              <w:rPr>
                <w:lang w:val="et-EE"/>
              </w:rPr>
              <w:t xml:space="preserve"> 0</w:t>
            </w:r>
            <w:r w:rsidR="0028247B">
              <w:rPr>
                <w:lang w:val="et-EE"/>
              </w:rPr>
              <w:t>;</w:t>
            </w:r>
          </w:p>
          <w:p w:rsidR="00DD0F07" w:rsidRPr="00D27AFF" w:rsidRDefault="00DD0F07" w:rsidP="0029756F">
            <w:pPr>
              <w:snapToGrid w:val="0"/>
              <w:jc w:val="both"/>
              <w:rPr>
                <w:lang w:val="et-EE"/>
              </w:rPr>
            </w:pPr>
          </w:p>
        </w:tc>
      </w:tr>
      <w:tr w:rsidR="001068D3" w:rsidRPr="007025DD" w:rsidTr="00462A88">
        <w:tc>
          <w:tcPr>
            <w:tcW w:w="2943" w:type="dxa"/>
            <w:shd w:val="clear" w:color="auto" w:fill="auto"/>
          </w:tcPr>
          <w:p w:rsidR="001068D3" w:rsidRPr="007025DD" w:rsidRDefault="001068D3" w:rsidP="0061167B">
            <w:pPr>
              <w:snapToGrid w:val="0"/>
              <w:rPr>
                <w:lang w:val="et-EE"/>
              </w:rPr>
            </w:pPr>
            <w:r w:rsidRPr="007025DD">
              <w:rPr>
                <w:lang w:val="et-EE"/>
              </w:rPr>
              <w:t>Valvepersonal</w:t>
            </w:r>
          </w:p>
        </w:tc>
        <w:tc>
          <w:tcPr>
            <w:tcW w:w="6946" w:type="dxa"/>
            <w:shd w:val="clear" w:color="auto" w:fill="auto"/>
          </w:tcPr>
          <w:p w:rsidR="001068D3" w:rsidRPr="00D27AFF" w:rsidRDefault="001068D3" w:rsidP="008876BD">
            <w:pPr>
              <w:snapToGrid w:val="0"/>
              <w:jc w:val="both"/>
              <w:rPr>
                <w:lang w:val="et-EE"/>
              </w:rPr>
            </w:pPr>
            <w:r w:rsidRPr="00D27AFF">
              <w:rPr>
                <w:lang w:val="et-EE"/>
              </w:rPr>
              <w:t>Ehitise</w:t>
            </w:r>
            <w:r w:rsidR="001149FE" w:rsidRPr="00D27AFF">
              <w:rPr>
                <w:lang w:val="et-EE"/>
              </w:rPr>
              <w:t>s</w:t>
            </w:r>
            <w:r w:rsidR="00B516AB">
              <w:rPr>
                <w:lang w:val="et-EE"/>
              </w:rPr>
              <w:t xml:space="preserve"> puudub ööpäevaringne mehitatu valve.</w:t>
            </w:r>
          </w:p>
          <w:p w:rsidR="00DD0F07" w:rsidRPr="00D27AFF" w:rsidRDefault="00DD0F07" w:rsidP="008876BD">
            <w:pPr>
              <w:snapToGrid w:val="0"/>
              <w:jc w:val="both"/>
              <w:rPr>
                <w:lang w:val="et-EE"/>
              </w:rPr>
            </w:pPr>
          </w:p>
        </w:tc>
      </w:tr>
      <w:tr w:rsidR="00A3479C" w:rsidRPr="007025DD" w:rsidTr="00462A88">
        <w:tc>
          <w:tcPr>
            <w:tcW w:w="2943" w:type="dxa"/>
            <w:shd w:val="clear" w:color="auto" w:fill="auto"/>
          </w:tcPr>
          <w:p w:rsidR="00A3479C" w:rsidRPr="00A3479C" w:rsidRDefault="00A3479C" w:rsidP="00A3479C">
            <w:pPr>
              <w:rPr>
                <w:lang w:val="et-EE"/>
              </w:rPr>
            </w:pPr>
            <w:r w:rsidRPr="00A3479C">
              <w:rPr>
                <w:lang w:val="et-EE"/>
              </w:rPr>
              <w:t>Ehitise kasutajate arv, kes ei ole võimelised iseseisvalt evakueeruma</w:t>
            </w:r>
          </w:p>
        </w:tc>
        <w:tc>
          <w:tcPr>
            <w:tcW w:w="6946" w:type="dxa"/>
            <w:shd w:val="clear" w:color="auto" w:fill="auto"/>
          </w:tcPr>
          <w:p w:rsidR="00A3479C" w:rsidRPr="00A3479C" w:rsidRDefault="00A3479C" w:rsidP="00A3479C">
            <w:pPr>
              <w:jc w:val="both"/>
              <w:rPr>
                <w:lang w:val="et-EE"/>
              </w:rPr>
            </w:pPr>
            <w:r w:rsidRPr="00A3479C">
              <w:rPr>
                <w:lang w:val="et-EE"/>
              </w:rPr>
              <w:t>Ehitises ei viibi isikuid, kes ei suuda tavaolukorras iseseisvalt evakueeruda.</w:t>
            </w:r>
          </w:p>
        </w:tc>
      </w:tr>
      <w:tr w:rsidR="001068D3" w:rsidRPr="007025DD" w:rsidTr="00462A88">
        <w:tc>
          <w:tcPr>
            <w:tcW w:w="2943" w:type="dxa"/>
            <w:shd w:val="clear" w:color="auto" w:fill="auto"/>
          </w:tcPr>
          <w:p w:rsidR="001068D3" w:rsidRPr="007025DD" w:rsidRDefault="001068D3" w:rsidP="0061167B">
            <w:pPr>
              <w:snapToGrid w:val="0"/>
              <w:rPr>
                <w:lang w:val="et-EE"/>
              </w:rPr>
            </w:pPr>
            <w:r w:rsidRPr="007025DD">
              <w:rPr>
                <w:lang w:val="et-EE"/>
              </w:rPr>
              <w:t>Evakuatsioonit</w:t>
            </w:r>
            <w:r w:rsidR="00375389" w:rsidRPr="007025DD">
              <w:rPr>
                <w:lang w:val="et-EE"/>
              </w:rPr>
              <w:t>eed ja –pääsud, hädaväljapääsud</w:t>
            </w:r>
          </w:p>
        </w:tc>
        <w:tc>
          <w:tcPr>
            <w:tcW w:w="6946" w:type="dxa"/>
            <w:shd w:val="clear" w:color="auto" w:fill="auto"/>
          </w:tcPr>
          <w:p w:rsidR="00DD0F07" w:rsidRPr="00D27AFF" w:rsidRDefault="005937FF" w:rsidP="00C622A6">
            <w:pPr>
              <w:snapToGrid w:val="0"/>
              <w:jc w:val="both"/>
              <w:rPr>
                <w:lang w:val="et-EE"/>
              </w:rPr>
            </w:pPr>
            <w:r w:rsidRPr="00D27AFF">
              <w:rPr>
                <w:lang w:val="et-EE"/>
              </w:rPr>
              <w:t>Hoonesisene e</w:t>
            </w:r>
            <w:r w:rsidR="001068D3" w:rsidRPr="00D27AFF">
              <w:rPr>
                <w:lang w:val="et-EE"/>
              </w:rPr>
              <w:t>vakuatsioon</w:t>
            </w:r>
            <w:r w:rsidR="00C622A6" w:rsidRPr="00D27AFF">
              <w:rPr>
                <w:lang w:val="et-EE"/>
              </w:rPr>
              <w:t>ilahendus</w:t>
            </w:r>
            <w:r w:rsidR="001068D3" w:rsidRPr="00D27AFF">
              <w:rPr>
                <w:lang w:val="et-EE"/>
              </w:rPr>
              <w:t xml:space="preserve"> on ära toodud käesoleva plaani lisa</w:t>
            </w:r>
            <w:r w:rsidR="00C622A6" w:rsidRPr="00D27AFF">
              <w:rPr>
                <w:lang w:val="et-EE"/>
              </w:rPr>
              <w:t>des</w:t>
            </w:r>
            <w:r w:rsidR="001068D3" w:rsidRPr="00D27AFF">
              <w:rPr>
                <w:lang w:val="et-EE"/>
              </w:rPr>
              <w:t xml:space="preserve"> (</w:t>
            </w:r>
            <w:r w:rsidR="00C622A6" w:rsidRPr="00D27AFF">
              <w:rPr>
                <w:lang w:val="et-EE"/>
              </w:rPr>
              <w:t xml:space="preserve">korruste </w:t>
            </w:r>
            <w:r w:rsidR="001068D3" w:rsidRPr="00D27AFF">
              <w:rPr>
                <w:lang w:val="et-EE"/>
              </w:rPr>
              <w:t>evakuatsiooniskeem</w:t>
            </w:r>
            <w:r w:rsidR="00C622A6" w:rsidRPr="00D27AFF">
              <w:rPr>
                <w:lang w:val="et-EE"/>
              </w:rPr>
              <w:t>id</w:t>
            </w:r>
            <w:r w:rsidR="001068D3" w:rsidRPr="00D27AFF">
              <w:rPr>
                <w:lang w:val="et-EE"/>
              </w:rPr>
              <w:t>)</w:t>
            </w:r>
            <w:r w:rsidR="007E16F8" w:rsidRPr="00D27AFF">
              <w:rPr>
                <w:lang w:val="et-EE"/>
              </w:rPr>
              <w:t>.</w:t>
            </w:r>
          </w:p>
          <w:p w:rsidR="00DD0F07" w:rsidRPr="00D27AFF" w:rsidRDefault="00DD0F07" w:rsidP="00C622A6">
            <w:pPr>
              <w:snapToGrid w:val="0"/>
              <w:jc w:val="both"/>
              <w:rPr>
                <w:lang w:val="et-EE"/>
              </w:rPr>
            </w:pPr>
          </w:p>
        </w:tc>
      </w:tr>
      <w:tr w:rsidR="00E86A44" w:rsidRPr="007025DD" w:rsidTr="00462A88">
        <w:tc>
          <w:tcPr>
            <w:tcW w:w="2943" w:type="dxa"/>
            <w:shd w:val="clear" w:color="auto" w:fill="auto"/>
          </w:tcPr>
          <w:p w:rsidR="00E86A44" w:rsidRPr="007025DD" w:rsidRDefault="00E86A44" w:rsidP="0061167B">
            <w:pPr>
              <w:snapToGrid w:val="0"/>
              <w:rPr>
                <w:lang w:val="et-EE"/>
              </w:rPr>
            </w:pPr>
            <w:r w:rsidRPr="007025DD">
              <w:rPr>
                <w:lang w:val="et-EE"/>
              </w:rPr>
              <w:t>Ehitisesisene evakuatsioon</w:t>
            </w:r>
          </w:p>
        </w:tc>
        <w:tc>
          <w:tcPr>
            <w:tcW w:w="6946" w:type="dxa"/>
            <w:shd w:val="clear" w:color="auto" w:fill="auto"/>
          </w:tcPr>
          <w:p w:rsidR="00E86A44" w:rsidRPr="00D27AFF" w:rsidRDefault="00A37370" w:rsidP="00E86A44">
            <w:pPr>
              <w:snapToGrid w:val="0"/>
              <w:jc w:val="both"/>
              <w:rPr>
                <w:lang w:val="et-EE"/>
              </w:rPr>
            </w:pPr>
            <w:r>
              <w:rPr>
                <w:lang w:val="et-EE"/>
              </w:rPr>
              <w:t xml:space="preserve"> E</w:t>
            </w:r>
            <w:r w:rsidR="00E86A44" w:rsidRPr="00D27AFF">
              <w:rPr>
                <w:lang w:val="et-EE"/>
              </w:rPr>
              <w:t>simesel k</w:t>
            </w:r>
            <w:r>
              <w:rPr>
                <w:lang w:val="et-EE"/>
              </w:rPr>
              <w:t>orrusel kolm evakuatsioonipääsu,</w:t>
            </w:r>
            <w:r w:rsidR="0028247B">
              <w:rPr>
                <w:lang w:val="et-EE"/>
              </w:rPr>
              <w:t xml:space="preserve"> sokli</w:t>
            </w:r>
            <w:r>
              <w:rPr>
                <w:lang w:val="et-EE"/>
              </w:rPr>
              <w:t xml:space="preserve">korrusel üks evakuatsioonipääs </w:t>
            </w:r>
            <w:r w:rsidR="00E86A44" w:rsidRPr="00D27AFF">
              <w:rPr>
                <w:lang w:val="et-EE"/>
              </w:rPr>
              <w:t>väljumisega otse õue. Teisel korrusel on kaks evakuatsioonitrepikoda väljumisega esimese korruse tasandilt. Kõik evakuatsioonipääsud</w:t>
            </w:r>
            <w:r w:rsidR="00727ABC">
              <w:rPr>
                <w:lang w:val="et-EE"/>
              </w:rPr>
              <w:t xml:space="preserve"> on varustatud turvavalgustitega</w:t>
            </w:r>
            <w:r w:rsidR="00E86A44" w:rsidRPr="00D27AFF">
              <w:rPr>
                <w:lang w:val="et-EE"/>
              </w:rPr>
              <w:t>, tähistatud evakuatsioonimärkidega ning</w:t>
            </w:r>
            <w:r w:rsidR="00727ABC">
              <w:rPr>
                <w:lang w:val="et-EE"/>
              </w:rPr>
              <w:t xml:space="preserve"> avanevad seest poolt võtmeta. </w:t>
            </w:r>
          </w:p>
          <w:p w:rsidR="00E86A44" w:rsidRPr="00D27AFF" w:rsidRDefault="00E86A44" w:rsidP="00E86A44">
            <w:pPr>
              <w:snapToGrid w:val="0"/>
              <w:spacing w:before="80"/>
              <w:jc w:val="both"/>
              <w:rPr>
                <w:lang w:val="et-EE"/>
              </w:rPr>
            </w:pPr>
            <w:r w:rsidRPr="00D27AFF">
              <w:rPr>
                <w:lang w:val="et-EE"/>
              </w:rPr>
              <w:t xml:space="preserve">Tule ja suitsu levimise takistamiseks, evakuatsiooni tagamiseks, päästetööde kergendamiseks ning varakahjude piiramiseks </w:t>
            </w:r>
            <w:r w:rsidR="00727ABC" w:rsidRPr="00D27AFF">
              <w:rPr>
                <w:lang w:val="et-EE"/>
              </w:rPr>
              <w:t xml:space="preserve">on </w:t>
            </w:r>
            <w:r w:rsidRPr="00D27AFF">
              <w:rPr>
                <w:lang w:val="et-EE"/>
              </w:rPr>
              <w:t>hoone jaotatu</w:t>
            </w:r>
            <w:r w:rsidR="00A37370">
              <w:rPr>
                <w:lang w:val="et-EE"/>
              </w:rPr>
              <w:t xml:space="preserve">d tuletõkkesektsioonideks. Tule </w:t>
            </w:r>
            <w:r w:rsidRPr="00D27AFF">
              <w:rPr>
                <w:lang w:val="et-EE"/>
              </w:rPr>
              <w:t>ja suitsu levik tuletõkkesektsioonide vahel on takistatud</w:t>
            </w:r>
            <w:r w:rsidR="00A37370">
              <w:rPr>
                <w:lang w:val="et-EE"/>
              </w:rPr>
              <w:t xml:space="preserve"> </w:t>
            </w:r>
            <w:r w:rsidRPr="00D27AFF">
              <w:rPr>
                <w:lang w:val="et-EE"/>
              </w:rPr>
              <w:t>ustega.</w:t>
            </w:r>
          </w:p>
          <w:p w:rsidR="00E86A44" w:rsidRPr="00D27AFF" w:rsidRDefault="00E86A44" w:rsidP="00E86A44">
            <w:pPr>
              <w:snapToGrid w:val="0"/>
              <w:spacing w:before="80"/>
              <w:jc w:val="both"/>
              <w:rPr>
                <w:lang w:val="et-EE"/>
              </w:rPr>
            </w:pPr>
            <w:r w:rsidRPr="00D27AFF">
              <w:rPr>
                <w:lang w:val="et-EE"/>
              </w:rPr>
              <w:lastRenderedPageBreak/>
              <w:t>Ohu korral on võimalik esialgselt liikuda kõrvalolevasse sektsiooni, kust edasi peab liikuma juba väljaspool hoonet olevasse kogunemiskohta</w:t>
            </w:r>
            <w:r w:rsidR="00A37370">
              <w:rPr>
                <w:lang w:val="et-EE"/>
              </w:rPr>
              <w:t xml:space="preserve"> ( kooli esine lipuväljak)</w:t>
            </w:r>
            <w:r w:rsidRPr="00D27AFF">
              <w:rPr>
                <w:lang w:val="et-EE"/>
              </w:rPr>
              <w:t xml:space="preserve">. </w:t>
            </w:r>
          </w:p>
          <w:p w:rsidR="00E86A44" w:rsidRPr="00D27AFF" w:rsidRDefault="00E86A44" w:rsidP="00C622A6">
            <w:pPr>
              <w:snapToGrid w:val="0"/>
              <w:jc w:val="both"/>
              <w:rPr>
                <w:lang w:val="et-EE"/>
              </w:rPr>
            </w:pPr>
          </w:p>
        </w:tc>
      </w:tr>
      <w:tr w:rsidR="001068D3" w:rsidRPr="007025DD" w:rsidTr="00462A88">
        <w:tc>
          <w:tcPr>
            <w:tcW w:w="2943" w:type="dxa"/>
            <w:shd w:val="clear" w:color="auto" w:fill="auto"/>
          </w:tcPr>
          <w:p w:rsidR="001068D3" w:rsidRPr="007025DD" w:rsidRDefault="001068D3" w:rsidP="00DB6473">
            <w:pPr>
              <w:snapToGrid w:val="0"/>
              <w:rPr>
                <w:lang w:val="et-EE"/>
              </w:rPr>
            </w:pPr>
            <w:r w:rsidRPr="007025DD">
              <w:rPr>
                <w:lang w:val="et-EE"/>
              </w:rPr>
              <w:lastRenderedPageBreak/>
              <w:t>Esmased tulekustutusvahendid ja tuleohutuspaigaldised hoones</w:t>
            </w:r>
          </w:p>
        </w:tc>
        <w:tc>
          <w:tcPr>
            <w:tcW w:w="6946" w:type="dxa"/>
            <w:shd w:val="clear" w:color="auto" w:fill="auto"/>
          </w:tcPr>
          <w:p w:rsidR="001068D3" w:rsidRPr="00D27AFF" w:rsidRDefault="001068D3">
            <w:pPr>
              <w:snapToGrid w:val="0"/>
              <w:jc w:val="both"/>
              <w:rPr>
                <w:lang w:val="et-EE"/>
              </w:rPr>
            </w:pPr>
            <w:r w:rsidRPr="007025DD">
              <w:rPr>
                <w:b/>
                <w:lang w:val="et-EE"/>
              </w:rPr>
              <w:t>Tulekustutid</w:t>
            </w:r>
            <w:r w:rsidRPr="007025DD">
              <w:rPr>
                <w:lang w:val="et-EE"/>
              </w:rPr>
              <w:t xml:space="preserve"> </w:t>
            </w:r>
            <w:r w:rsidR="00106C9E" w:rsidRPr="007025DD">
              <w:rPr>
                <w:lang w:val="et-EE"/>
              </w:rPr>
              <w:t>–</w:t>
            </w:r>
            <w:r w:rsidRPr="007025DD">
              <w:rPr>
                <w:lang w:val="et-EE"/>
              </w:rPr>
              <w:t xml:space="preserve"> </w:t>
            </w:r>
            <w:r w:rsidR="00106C9E" w:rsidRPr="00D27AFF">
              <w:rPr>
                <w:lang w:val="et-EE"/>
              </w:rPr>
              <w:t xml:space="preserve">Ruumides on </w:t>
            </w:r>
            <w:r w:rsidR="0086763E">
              <w:rPr>
                <w:lang w:val="et-EE"/>
              </w:rPr>
              <w:t>5</w:t>
            </w:r>
            <w:r w:rsidR="00106C9E" w:rsidRPr="00D27AFF">
              <w:rPr>
                <w:lang w:val="et-EE"/>
              </w:rPr>
              <w:t xml:space="preserve"> ABC klassi</w:t>
            </w:r>
            <w:r w:rsidRPr="00D27AFF">
              <w:rPr>
                <w:lang w:val="et-EE"/>
              </w:rPr>
              <w:t xml:space="preserve"> pulberkustutit.</w:t>
            </w:r>
          </w:p>
          <w:p w:rsidR="00106C9E" w:rsidRPr="00D27AFF" w:rsidRDefault="0086763E">
            <w:pPr>
              <w:snapToGrid w:val="0"/>
              <w:jc w:val="both"/>
              <w:rPr>
                <w:lang w:val="et-EE"/>
              </w:rPr>
            </w:pPr>
            <w:r>
              <w:rPr>
                <w:lang w:val="et-EE"/>
              </w:rPr>
              <w:t xml:space="preserve"> Esimesel,</w:t>
            </w:r>
            <w:r w:rsidR="00106C9E" w:rsidRPr="00D27AFF">
              <w:rPr>
                <w:lang w:val="et-EE"/>
              </w:rPr>
              <w:t xml:space="preserve"> teisel</w:t>
            </w:r>
            <w:r>
              <w:rPr>
                <w:lang w:val="et-EE"/>
              </w:rPr>
              <w:t xml:space="preserve"> ja keldrikorrusel</w:t>
            </w:r>
            <w:r w:rsidR="00106C9E" w:rsidRPr="00D27AFF">
              <w:rPr>
                <w:lang w:val="et-EE"/>
              </w:rPr>
              <w:t xml:space="preserve"> </w:t>
            </w:r>
            <w:r>
              <w:rPr>
                <w:lang w:val="et-EE"/>
              </w:rPr>
              <w:t>7</w:t>
            </w:r>
            <w:r w:rsidR="00106C9E" w:rsidRPr="00D27AFF">
              <w:rPr>
                <w:lang w:val="et-EE"/>
              </w:rPr>
              <w:t xml:space="preserve"> tulekustutit.</w:t>
            </w:r>
          </w:p>
          <w:p w:rsidR="001068D3" w:rsidRPr="007025DD" w:rsidRDefault="001068D3" w:rsidP="0086763E">
            <w:pPr>
              <w:jc w:val="both"/>
              <w:rPr>
                <w:lang w:val="et-EE"/>
              </w:rPr>
            </w:pPr>
            <w:r w:rsidRPr="007025DD">
              <w:rPr>
                <w:lang w:val="et-EE"/>
              </w:rPr>
              <w:t xml:space="preserve">Tulekustutite paiknemine hoones on välja toodud evakuatsiooniskeemidel. Kasutusjuhend </w:t>
            </w:r>
            <w:r w:rsidR="00781DFE" w:rsidRPr="007025DD">
              <w:rPr>
                <w:lang w:val="et-EE"/>
              </w:rPr>
              <w:t>asub tulekustuti</w:t>
            </w:r>
            <w:r w:rsidRPr="007025DD">
              <w:rPr>
                <w:lang w:val="et-EE"/>
              </w:rPr>
              <w:t xml:space="preserve"> pealdisel.</w:t>
            </w:r>
          </w:p>
          <w:p w:rsidR="001068D3" w:rsidRPr="007025DD" w:rsidRDefault="001068D3">
            <w:pPr>
              <w:spacing w:before="120"/>
              <w:jc w:val="both"/>
              <w:rPr>
                <w:lang w:val="et-EE"/>
              </w:rPr>
            </w:pPr>
            <w:r w:rsidRPr="007025DD">
              <w:rPr>
                <w:b/>
                <w:lang w:val="et-EE"/>
              </w:rPr>
              <w:t>Evakuatsioonivalgustus</w:t>
            </w:r>
            <w:r w:rsidRPr="007025DD">
              <w:rPr>
                <w:lang w:val="et-EE"/>
              </w:rPr>
              <w:t xml:space="preserve"> – evakuatsiooniskeemidel </w:t>
            </w:r>
            <w:r w:rsidR="00781DFE" w:rsidRPr="00D27AFF">
              <w:rPr>
                <w:lang w:val="et-EE"/>
              </w:rPr>
              <w:t>märgitud</w:t>
            </w:r>
            <w:r w:rsidRPr="00D27AFF">
              <w:rPr>
                <w:lang w:val="et-EE"/>
              </w:rPr>
              <w:t xml:space="preserve"> evakuatsiooniteed </w:t>
            </w:r>
            <w:r w:rsidR="00781DFE" w:rsidRPr="00D27AFF">
              <w:rPr>
                <w:lang w:val="et-EE"/>
              </w:rPr>
              <w:t xml:space="preserve">on </w:t>
            </w:r>
            <w:r w:rsidRPr="00D27AFF">
              <w:rPr>
                <w:lang w:val="et-EE"/>
              </w:rPr>
              <w:t>kaetud täies ulatuses evakuatsioonivalg</w:t>
            </w:r>
            <w:r w:rsidRPr="007025DD">
              <w:rPr>
                <w:lang w:val="et-EE"/>
              </w:rPr>
              <w:t>ustitega (toimimisaeg 1 tund).</w:t>
            </w:r>
          </w:p>
          <w:p w:rsidR="001068D3" w:rsidRPr="00D27AFF" w:rsidRDefault="001068D3">
            <w:pPr>
              <w:spacing w:before="120"/>
              <w:jc w:val="both"/>
              <w:rPr>
                <w:lang w:val="et-EE"/>
              </w:rPr>
            </w:pPr>
            <w:r w:rsidRPr="007025DD">
              <w:rPr>
                <w:b/>
                <w:lang w:val="et-EE"/>
              </w:rPr>
              <w:t>Piksekaitsesüsteem</w:t>
            </w:r>
            <w:r w:rsidRPr="007025DD">
              <w:rPr>
                <w:lang w:val="et-EE"/>
              </w:rPr>
              <w:t xml:space="preserve"> – </w:t>
            </w:r>
            <w:r w:rsidRPr="00D27AFF">
              <w:rPr>
                <w:lang w:val="et-EE"/>
              </w:rPr>
              <w:t>hoone plekk-katus</w:t>
            </w:r>
            <w:r w:rsidR="00781DFE" w:rsidRPr="00D27AFF">
              <w:rPr>
                <w:lang w:val="et-EE"/>
              </w:rPr>
              <w:t xml:space="preserve"> on</w:t>
            </w:r>
            <w:r w:rsidRPr="00D27AFF">
              <w:rPr>
                <w:lang w:val="et-EE"/>
              </w:rPr>
              <w:t xml:space="preserve"> maandatud piksekaitse</w:t>
            </w:r>
            <w:r w:rsidR="00781DFE" w:rsidRPr="00D27AFF">
              <w:rPr>
                <w:lang w:val="et-EE"/>
              </w:rPr>
              <w:t>maanduritega</w:t>
            </w:r>
            <w:r w:rsidRPr="00D27AFF">
              <w:rPr>
                <w:lang w:val="et-EE"/>
              </w:rPr>
              <w:t xml:space="preserve"> igast hoone nurgast.</w:t>
            </w:r>
          </w:p>
          <w:p w:rsidR="001068D3" w:rsidRPr="00D27AFF" w:rsidRDefault="00E464B0" w:rsidP="00BD22CF">
            <w:pPr>
              <w:spacing w:before="120"/>
              <w:jc w:val="both"/>
              <w:rPr>
                <w:lang w:val="et-EE"/>
              </w:rPr>
            </w:pPr>
            <w:r w:rsidRPr="00D27AFF">
              <w:rPr>
                <w:b/>
                <w:lang w:val="et-EE"/>
              </w:rPr>
              <w:t xml:space="preserve">Automaatne tulekahjusignalisatsioonisüsteem </w:t>
            </w:r>
            <w:r w:rsidRPr="00D27AFF">
              <w:rPr>
                <w:lang w:val="et-EE"/>
              </w:rPr>
              <w:t>(edaspidi ATS)</w:t>
            </w:r>
            <w:r w:rsidR="001068D3" w:rsidRPr="00D27AFF">
              <w:rPr>
                <w:lang w:val="et-EE"/>
              </w:rPr>
              <w:t xml:space="preserve"> – kogu hoone </w:t>
            </w:r>
            <w:r w:rsidRPr="00D27AFF">
              <w:rPr>
                <w:lang w:val="et-EE"/>
              </w:rPr>
              <w:t xml:space="preserve">on </w:t>
            </w:r>
            <w:r w:rsidR="001068D3" w:rsidRPr="00D27AFF">
              <w:rPr>
                <w:lang w:val="et-EE"/>
              </w:rPr>
              <w:t xml:space="preserve">kaetud </w:t>
            </w:r>
            <w:r w:rsidRPr="00D27AFF">
              <w:rPr>
                <w:lang w:val="et-EE"/>
              </w:rPr>
              <w:t>adresseeritud ATSiga, mis tähendab, et ATS keskseade</w:t>
            </w:r>
            <w:r w:rsidR="00BD22CF" w:rsidRPr="00D27AFF">
              <w:rPr>
                <w:lang w:val="et-EE"/>
              </w:rPr>
              <w:t xml:space="preserve"> näitab</w:t>
            </w:r>
            <w:r w:rsidRPr="00D27AFF">
              <w:rPr>
                <w:lang w:val="et-EE"/>
              </w:rPr>
              <w:t xml:space="preserve"> tulekahju- või veateade anduri asukoha täpsusega.</w:t>
            </w:r>
            <w:r w:rsidR="001068D3" w:rsidRPr="00D27AFF">
              <w:rPr>
                <w:lang w:val="et-EE"/>
              </w:rPr>
              <w:t xml:space="preserve"> </w:t>
            </w:r>
            <w:r w:rsidR="00947772">
              <w:rPr>
                <w:lang w:val="et-EE"/>
              </w:rPr>
              <w:t>Kõik ruumid</w:t>
            </w:r>
            <w:r w:rsidR="00D66CDE" w:rsidRPr="00D27AFF">
              <w:rPr>
                <w:lang w:val="et-EE"/>
              </w:rPr>
              <w:t xml:space="preserve"> on varustatud </w:t>
            </w:r>
            <w:r w:rsidR="001068D3" w:rsidRPr="00D27AFF">
              <w:rPr>
                <w:lang w:val="et-EE"/>
              </w:rPr>
              <w:t xml:space="preserve"> suitsuandur</w:t>
            </w:r>
            <w:r w:rsidR="00D66CDE" w:rsidRPr="00D27AFF">
              <w:rPr>
                <w:lang w:val="et-EE"/>
              </w:rPr>
              <w:t>itega</w:t>
            </w:r>
            <w:r w:rsidR="001068D3" w:rsidRPr="00D27AFF">
              <w:rPr>
                <w:lang w:val="et-EE"/>
              </w:rPr>
              <w:t>.</w:t>
            </w:r>
          </w:p>
          <w:p w:rsidR="00DD0F07" w:rsidRPr="007025DD" w:rsidRDefault="00DD0F07" w:rsidP="00BD22CF">
            <w:pPr>
              <w:spacing w:before="120"/>
              <w:jc w:val="both"/>
              <w:rPr>
                <w:lang w:val="et-EE"/>
              </w:rPr>
            </w:pPr>
          </w:p>
        </w:tc>
      </w:tr>
      <w:tr w:rsidR="001068D3" w:rsidRPr="007025DD" w:rsidTr="00462A88">
        <w:tc>
          <w:tcPr>
            <w:tcW w:w="2943" w:type="dxa"/>
            <w:shd w:val="clear" w:color="auto" w:fill="auto"/>
          </w:tcPr>
          <w:p w:rsidR="001068D3" w:rsidRPr="007025DD" w:rsidRDefault="00375389" w:rsidP="00462A88">
            <w:pPr>
              <w:snapToGrid w:val="0"/>
              <w:rPr>
                <w:lang w:val="et-EE"/>
              </w:rPr>
            </w:pPr>
            <w:r w:rsidRPr="007025DD">
              <w:rPr>
                <w:lang w:val="et-EE"/>
              </w:rPr>
              <w:t>Esmaabivahendid</w:t>
            </w:r>
          </w:p>
        </w:tc>
        <w:tc>
          <w:tcPr>
            <w:tcW w:w="6946" w:type="dxa"/>
            <w:shd w:val="clear" w:color="auto" w:fill="auto"/>
          </w:tcPr>
          <w:p w:rsidR="00D27AFF" w:rsidRPr="00947772" w:rsidRDefault="001068D3" w:rsidP="00AA4870">
            <w:pPr>
              <w:snapToGrid w:val="0"/>
              <w:jc w:val="both"/>
              <w:rPr>
                <w:lang w:val="et-EE"/>
              </w:rPr>
            </w:pPr>
            <w:r w:rsidRPr="00947772">
              <w:rPr>
                <w:lang w:val="et-EE"/>
              </w:rPr>
              <w:t>Esmaabivahendi</w:t>
            </w:r>
            <w:r w:rsidR="0092297E" w:rsidRPr="00947772">
              <w:rPr>
                <w:lang w:val="et-EE"/>
              </w:rPr>
              <w:t>d</w:t>
            </w:r>
            <w:r w:rsidRPr="00947772">
              <w:rPr>
                <w:lang w:val="et-EE"/>
              </w:rPr>
              <w:t xml:space="preserve"> </w:t>
            </w:r>
            <w:r w:rsidR="0092297E" w:rsidRPr="00947772">
              <w:rPr>
                <w:lang w:val="et-EE"/>
              </w:rPr>
              <w:t xml:space="preserve">asuvad </w:t>
            </w:r>
            <w:r w:rsidR="00B516AB">
              <w:rPr>
                <w:lang w:val="et-EE"/>
              </w:rPr>
              <w:t>õpetajate toas.</w:t>
            </w:r>
            <w:r w:rsidR="00AA4870" w:rsidRPr="00947772">
              <w:rPr>
                <w:lang w:val="et-EE"/>
              </w:rPr>
              <w:t xml:space="preserve"> </w:t>
            </w:r>
          </w:p>
          <w:p w:rsidR="001068D3" w:rsidRPr="00947772" w:rsidRDefault="0086763E" w:rsidP="00D27AFF">
            <w:pPr>
              <w:snapToGrid w:val="0"/>
              <w:spacing w:before="80"/>
              <w:jc w:val="both"/>
              <w:rPr>
                <w:lang w:val="et-EE"/>
              </w:rPr>
            </w:pPr>
            <w:r>
              <w:rPr>
                <w:lang w:val="et-EE"/>
              </w:rPr>
              <w:t>H</w:t>
            </w:r>
            <w:r w:rsidR="001E3D24" w:rsidRPr="00947772">
              <w:rPr>
                <w:lang w:val="et-EE"/>
              </w:rPr>
              <w:t>oone korruste</w:t>
            </w:r>
            <w:r w:rsidR="001068D3" w:rsidRPr="00947772">
              <w:rPr>
                <w:lang w:val="et-EE"/>
              </w:rPr>
              <w:t xml:space="preserve"> skeemid</w:t>
            </w:r>
            <w:r>
              <w:rPr>
                <w:lang w:val="et-EE"/>
              </w:rPr>
              <w:t xml:space="preserve"> (ATS paiknemisskeemid) on paigaldatud ruumide ustele ja tuletõrje signalisatsiooni kapi peale.</w:t>
            </w:r>
          </w:p>
          <w:p w:rsidR="00DD0F07" w:rsidRPr="00947772" w:rsidRDefault="00DD0F07" w:rsidP="00AA4870">
            <w:pPr>
              <w:snapToGrid w:val="0"/>
              <w:jc w:val="both"/>
              <w:rPr>
                <w:lang w:val="et-EE"/>
              </w:rPr>
            </w:pPr>
          </w:p>
        </w:tc>
      </w:tr>
    </w:tbl>
    <w:p w:rsidR="008D3E84" w:rsidRDefault="008D3E84" w:rsidP="0089583F">
      <w:pPr>
        <w:rPr>
          <w:lang w:val="et-EE"/>
        </w:rPr>
      </w:pPr>
    </w:p>
    <w:p w:rsidR="008D3E84" w:rsidRDefault="008D3E84" w:rsidP="0089583F">
      <w:pPr>
        <w:rPr>
          <w:lang w:val="et-EE"/>
        </w:rPr>
      </w:pPr>
    </w:p>
    <w:p w:rsidR="008D3E84" w:rsidRDefault="008D3E84" w:rsidP="0089583F">
      <w:pPr>
        <w:rPr>
          <w:lang w:val="et-EE"/>
        </w:rPr>
      </w:pPr>
    </w:p>
    <w:p w:rsidR="008D3E84" w:rsidRDefault="008D3E84" w:rsidP="0089583F">
      <w:pPr>
        <w:rPr>
          <w:lang w:val="et-EE"/>
        </w:rPr>
      </w:pPr>
    </w:p>
    <w:p w:rsidR="008D3E84" w:rsidRDefault="008D3E84" w:rsidP="0089583F">
      <w:pPr>
        <w:rPr>
          <w:lang w:val="et-EE"/>
        </w:rPr>
      </w:pPr>
    </w:p>
    <w:p w:rsidR="008465C0" w:rsidRPr="007025DD" w:rsidRDefault="008465C0" w:rsidP="00257613">
      <w:pPr>
        <w:jc w:val="both"/>
        <w:rPr>
          <w:b/>
          <w:sz w:val="28"/>
          <w:szCs w:val="28"/>
          <w:lang w:val="et-EE"/>
        </w:rPr>
      </w:pPr>
      <w:r w:rsidRPr="007025DD">
        <w:rPr>
          <w:b/>
          <w:sz w:val="28"/>
          <w:szCs w:val="28"/>
          <w:lang w:val="et-EE"/>
        </w:rPr>
        <w:t>5. Ettevõtte tuleohtlikkuse kirjeldus</w:t>
      </w:r>
    </w:p>
    <w:p w:rsidR="008465C0" w:rsidRPr="007025DD" w:rsidRDefault="008465C0" w:rsidP="00257613">
      <w:pPr>
        <w:jc w:val="both"/>
        <w:rPr>
          <w:color w:val="548DD4"/>
          <w:lang w:val="et-EE"/>
        </w:rPr>
      </w:pPr>
    </w:p>
    <w:p w:rsidR="00E845F6" w:rsidRPr="007025DD" w:rsidRDefault="00E845F6" w:rsidP="00257613">
      <w:pPr>
        <w:jc w:val="both"/>
        <w:rPr>
          <w:color w:val="548DD4"/>
          <w:lang w:val="et-EE"/>
        </w:rPr>
      </w:pPr>
    </w:p>
    <w:p w:rsidR="00E845F6" w:rsidRPr="007025DD" w:rsidRDefault="0089583F" w:rsidP="00257613">
      <w:pPr>
        <w:jc w:val="both"/>
        <w:rPr>
          <w:lang w:val="et-EE"/>
        </w:rPr>
      </w:pPr>
      <w:r w:rsidRPr="007025DD">
        <w:rPr>
          <w:lang w:val="et-EE"/>
        </w:rPr>
        <w:t xml:space="preserve">Hoones ei toimu tule- ega plahvatusohtliku tegevust. Põlevmaterjali hoitakse </w:t>
      </w:r>
      <w:r w:rsidR="00257613" w:rsidRPr="007025DD">
        <w:rPr>
          <w:lang w:val="et-EE"/>
        </w:rPr>
        <w:t>väikeses koguses l</w:t>
      </w:r>
      <w:r w:rsidRPr="007025DD">
        <w:rPr>
          <w:lang w:val="et-EE"/>
        </w:rPr>
        <w:t>aoruumides</w:t>
      </w:r>
      <w:r w:rsidR="00257613" w:rsidRPr="007025DD">
        <w:rPr>
          <w:lang w:val="et-EE"/>
        </w:rPr>
        <w:t>.</w:t>
      </w:r>
    </w:p>
    <w:p w:rsidR="001068D3" w:rsidRPr="007025DD" w:rsidRDefault="001068D3">
      <w:pPr>
        <w:ind w:right="60"/>
        <w:jc w:val="both"/>
        <w:rPr>
          <w:lang w:val="et-EE"/>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000"/>
      </w:tblPr>
      <w:tblGrid>
        <w:gridCol w:w="2943"/>
        <w:gridCol w:w="6946"/>
      </w:tblGrid>
      <w:tr w:rsidR="001068D3" w:rsidRPr="007025DD" w:rsidTr="00462A88">
        <w:trPr>
          <w:trHeight w:val="566"/>
        </w:trPr>
        <w:tc>
          <w:tcPr>
            <w:tcW w:w="2943" w:type="dxa"/>
            <w:shd w:val="clear" w:color="auto" w:fill="auto"/>
          </w:tcPr>
          <w:p w:rsidR="001068D3" w:rsidRPr="007025DD" w:rsidRDefault="0089583F">
            <w:pPr>
              <w:snapToGrid w:val="0"/>
              <w:ind w:right="60"/>
              <w:rPr>
                <w:b/>
                <w:lang w:val="et-EE"/>
              </w:rPr>
            </w:pPr>
            <w:r w:rsidRPr="007025DD">
              <w:rPr>
                <w:b/>
                <w:lang w:val="et-EE"/>
              </w:rPr>
              <w:t>Võimalikud tuleohud ehitises</w:t>
            </w:r>
          </w:p>
        </w:tc>
        <w:tc>
          <w:tcPr>
            <w:tcW w:w="6946" w:type="dxa"/>
            <w:shd w:val="clear" w:color="auto" w:fill="auto"/>
          </w:tcPr>
          <w:p w:rsidR="001068D3" w:rsidRPr="007025DD" w:rsidRDefault="001068D3">
            <w:pPr>
              <w:snapToGrid w:val="0"/>
              <w:ind w:right="60"/>
              <w:jc w:val="both"/>
              <w:rPr>
                <w:b/>
                <w:lang w:val="et-EE"/>
              </w:rPr>
            </w:pPr>
            <w:r w:rsidRPr="007025DD">
              <w:rPr>
                <w:b/>
                <w:lang w:val="et-EE"/>
              </w:rPr>
              <w:t>Tegevused tuleohu ennetamiseks</w:t>
            </w:r>
          </w:p>
        </w:tc>
      </w:tr>
      <w:tr w:rsidR="001068D3" w:rsidRPr="007025DD" w:rsidTr="00462A88">
        <w:trPr>
          <w:trHeight w:val="1131"/>
        </w:trPr>
        <w:tc>
          <w:tcPr>
            <w:tcW w:w="2943" w:type="dxa"/>
            <w:shd w:val="clear" w:color="auto" w:fill="auto"/>
          </w:tcPr>
          <w:p w:rsidR="001068D3" w:rsidRPr="007025DD" w:rsidRDefault="001068D3" w:rsidP="00462A88">
            <w:pPr>
              <w:snapToGrid w:val="0"/>
              <w:ind w:right="60"/>
              <w:rPr>
                <w:lang w:val="et-EE"/>
              </w:rPr>
            </w:pPr>
            <w:r w:rsidRPr="007025DD">
              <w:rPr>
                <w:lang w:val="et-EE"/>
              </w:rPr>
              <w:t>Suitsetamisrežiimi rikkumine</w:t>
            </w:r>
          </w:p>
        </w:tc>
        <w:tc>
          <w:tcPr>
            <w:tcW w:w="6946" w:type="dxa"/>
            <w:shd w:val="clear" w:color="auto" w:fill="auto"/>
          </w:tcPr>
          <w:p w:rsidR="001068D3" w:rsidRPr="00D63B40" w:rsidRDefault="00CA7BCB" w:rsidP="005E43B9">
            <w:pPr>
              <w:snapToGrid w:val="0"/>
              <w:ind w:right="60"/>
              <w:jc w:val="both"/>
              <w:rPr>
                <w:i/>
                <w:lang w:val="et-EE"/>
              </w:rPr>
            </w:pPr>
            <w:r>
              <w:rPr>
                <w:i/>
                <w:lang w:val="et-EE"/>
              </w:rPr>
              <w:t>Koolihoone ruumides ja territooriumil suitsetamine keelatud</w:t>
            </w:r>
            <w:r w:rsidR="007F13B7">
              <w:rPr>
                <w:i/>
                <w:lang w:val="et-EE"/>
              </w:rPr>
              <w:t xml:space="preserve">  (avalik koht)</w:t>
            </w:r>
            <w:r>
              <w:rPr>
                <w:i/>
                <w:lang w:val="et-EE"/>
              </w:rPr>
              <w:t>.</w:t>
            </w:r>
          </w:p>
        </w:tc>
      </w:tr>
      <w:tr w:rsidR="001068D3" w:rsidRPr="007025DD" w:rsidTr="00462A88">
        <w:trPr>
          <w:trHeight w:val="1681"/>
        </w:trPr>
        <w:tc>
          <w:tcPr>
            <w:tcW w:w="2943" w:type="dxa"/>
            <w:shd w:val="clear" w:color="auto" w:fill="auto"/>
          </w:tcPr>
          <w:p w:rsidR="001068D3" w:rsidRPr="007025DD" w:rsidRDefault="001068D3" w:rsidP="00462A88">
            <w:pPr>
              <w:snapToGrid w:val="0"/>
              <w:ind w:right="60"/>
              <w:rPr>
                <w:lang w:val="et-EE"/>
              </w:rPr>
            </w:pPr>
            <w:r w:rsidRPr="007025DD">
              <w:rPr>
                <w:lang w:val="et-EE"/>
              </w:rPr>
              <w:lastRenderedPageBreak/>
              <w:t>Elektriseadmete rike</w:t>
            </w:r>
          </w:p>
        </w:tc>
        <w:tc>
          <w:tcPr>
            <w:tcW w:w="6946" w:type="dxa"/>
            <w:shd w:val="clear" w:color="auto" w:fill="auto"/>
          </w:tcPr>
          <w:p w:rsidR="007F13B7" w:rsidRDefault="007F13B7" w:rsidP="007D49C5">
            <w:pPr>
              <w:snapToGrid w:val="0"/>
              <w:ind w:right="60"/>
              <w:jc w:val="both"/>
              <w:rPr>
                <w:lang w:val="et-EE"/>
              </w:rPr>
            </w:pPr>
            <w:r>
              <w:rPr>
                <w:lang w:val="et-EE"/>
              </w:rPr>
              <w:t xml:space="preserve">  T</w:t>
            </w:r>
            <w:r w:rsidR="001068D3" w:rsidRPr="007025DD">
              <w:rPr>
                <w:lang w:val="et-EE"/>
              </w:rPr>
              <w:t xml:space="preserve">eostatakse </w:t>
            </w:r>
            <w:r w:rsidR="00BD22CF" w:rsidRPr="007025DD">
              <w:rPr>
                <w:lang w:val="et-EE"/>
              </w:rPr>
              <w:t xml:space="preserve">kord </w:t>
            </w:r>
            <w:r w:rsidR="001068D3" w:rsidRPr="007025DD">
              <w:rPr>
                <w:lang w:val="et-EE"/>
              </w:rPr>
              <w:t xml:space="preserve">viie aasta </w:t>
            </w:r>
            <w:r w:rsidR="00BD22CF" w:rsidRPr="007025DD">
              <w:rPr>
                <w:lang w:val="et-EE"/>
              </w:rPr>
              <w:t>jooksul</w:t>
            </w:r>
            <w:r w:rsidR="001068D3" w:rsidRPr="007025DD">
              <w:rPr>
                <w:lang w:val="et-EE"/>
              </w:rPr>
              <w:t xml:space="preserve"> kogu ehitise elektripaigaldise tehniline kontroll. </w:t>
            </w:r>
          </w:p>
          <w:p w:rsidR="001068D3" w:rsidRPr="007025DD" w:rsidRDefault="001068D3" w:rsidP="007D49C5">
            <w:pPr>
              <w:snapToGrid w:val="0"/>
              <w:ind w:right="60"/>
              <w:jc w:val="both"/>
              <w:rPr>
                <w:lang w:val="et-EE"/>
              </w:rPr>
            </w:pPr>
            <w:r w:rsidRPr="007025DD">
              <w:rPr>
                <w:lang w:val="et-EE"/>
              </w:rPr>
              <w:t>Päeva lõppedes peavad korrapidajad lülitama välja elektriseadmed, mis ei ole mõeldud ööpäeva</w:t>
            </w:r>
            <w:r w:rsidR="00BD22CF" w:rsidRPr="007025DD">
              <w:rPr>
                <w:lang w:val="et-EE"/>
              </w:rPr>
              <w:t>ring</w:t>
            </w:r>
            <w:r w:rsidRPr="007025DD">
              <w:rPr>
                <w:lang w:val="et-EE"/>
              </w:rPr>
              <w:t>seks kasutamiseks (raadiod, lambid, kohvimasinad jne)</w:t>
            </w:r>
            <w:r w:rsidR="007D49C5">
              <w:rPr>
                <w:lang w:val="et-EE"/>
              </w:rPr>
              <w:t>.</w:t>
            </w:r>
            <w:r w:rsidR="00BD22CF" w:rsidRPr="007025DD">
              <w:rPr>
                <w:lang w:val="et-EE"/>
              </w:rPr>
              <w:t xml:space="preserve"> </w:t>
            </w:r>
          </w:p>
        </w:tc>
      </w:tr>
      <w:tr w:rsidR="001068D3" w:rsidRPr="007025DD" w:rsidTr="00462A88">
        <w:trPr>
          <w:trHeight w:val="566"/>
        </w:trPr>
        <w:tc>
          <w:tcPr>
            <w:tcW w:w="2943" w:type="dxa"/>
            <w:shd w:val="clear" w:color="auto" w:fill="auto"/>
          </w:tcPr>
          <w:p w:rsidR="001068D3" w:rsidRPr="007025DD" w:rsidRDefault="001068D3" w:rsidP="00462A88">
            <w:pPr>
              <w:snapToGrid w:val="0"/>
              <w:ind w:right="60"/>
              <w:rPr>
                <w:lang w:val="et-EE"/>
              </w:rPr>
            </w:pPr>
            <w:r w:rsidRPr="007025DD">
              <w:rPr>
                <w:lang w:val="et-EE"/>
              </w:rPr>
              <w:t>Süütamine</w:t>
            </w:r>
          </w:p>
        </w:tc>
        <w:tc>
          <w:tcPr>
            <w:tcW w:w="6946" w:type="dxa"/>
            <w:shd w:val="clear" w:color="auto" w:fill="auto"/>
          </w:tcPr>
          <w:p w:rsidR="001068D3" w:rsidRPr="007025DD" w:rsidRDefault="00AF07BA" w:rsidP="0088143F">
            <w:pPr>
              <w:snapToGrid w:val="0"/>
              <w:ind w:right="60"/>
              <w:jc w:val="both"/>
              <w:rPr>
                <w:lang w:val="et-EE"/>
              </w:rPr>
            </w:pPr>
            <w:r>
              <w:rPr>
                <w:lang w:val="et-EE"/>
              </w:rPr>
              <w:t>K</w:t>
            </w:r>
            <w:r w:rsidR="001068D3" w:rsidRPr="007025DD">
              <w:rPr>
                <w:lang w:val="et-EE"/>
              </w:rPr>
              <w:t>orrapidaja</w:t>
            </w:r>
            <w:r w:rsidR="00CA7BCB">
              <w:rPr>
                <w:lang w:val="et-EE"/>
              </w:rPr>
              <w:t>d – õpetajad jälgivad kooli hoones ja territooriumil toimuvat.</w:t>
            </w:r>
          </w:p>
        </w:tc>
      </w:tr>
    </w:tbl>
    <w:p w:rsidR="001068D3" w:rsidRDefault="001068D3">
      <w:pPr>
        <w:ind w:right="60"/>
        <w:jc w:val="both"/>
        <w:rPr>
          <w:lang w:val="et-EE"/>
        </w:rPr>
      </w:pPr>
    </w:p>
    <w:p w:rsidR="0028247B" w:rsidRDefault="0028247B">
      <w:pPr>
        <w:ind w:right="60"/>
        <w:jc w:val="both"/>
        <w:rPr>
          <w:lang w:val="et-EE"/>
        </w:rPr>
      </w:pPr>
    </w:p>
    <w:p w:rsidR="0028247B" w:rsidRDefault="0028247B">
      <w:pPr>
        <w:ind w:right="60"/>
        <w:jc w:val="both"/>
        <w:rPr>
          <w:lang w:val="et-EE"/>
        </w:rPr>
      </w:pPr>
    </w:p>
    <w:p w:rsidR="0028247B" w:rsidRDefault="0028247B">
      <w:pPr>
        <w:ind w:right="60"/>
        <w:jc w:val="both"/>
        <w:rPr>
          <w:lang w:val="et-EE"/>
        </w:rPr>
      </w:pPr>
    </w:p>
    <w:p w:rsidR="0028247B" w:rsidRDefault="0028247B">
      <w:pPr>
        <w:ind w:right="60"/>
        <w:jc w:val="both"/>
        <w:rPr>
          <w:lang w:val="et-EE"/>
        </w:rPr>
      </w:pPr>
    </w:p>
    <w:p w:rsidR="0028247B" w:rsidRDefault="0028247B">
      <w:pPr>
        <w:ind w:right="60"/>
        <w:jc w:val="both"/>
        <w:rPr>
          <w:lang w:val="et-EE"/>
        </w:rPr>
      </w:pPr>
    </w:p>
    <w:p w:rsidR="0028247B" w:rsidRDefault="0028247B">
      <w:pPr>
        <w:ind w:right="60"/>
        <w:jc w:val="both"/>
        <w:rPr>
          <w:lang w:val="et-EE"/>
        </w:rPr>
      </w:pPr>
    </w:p>
    <w:p w:rsidR="0028247B" w:rsidRDefault="0028247B">
      <w:pPr>
        <w:ind w:right="60"/>
        <w:jc w:val="both"/>
        <w:rPr>
          <w:lang w:val="et-EE"/>
        </w:rPr>
      </w:pPr>
    </w:p>
    <w:p w:rsidR="0028247B" w:rsidRPr="007025DD" w:rsidRDefault="0028247B">
      <w:pPr>
        <w:ind w:right="60"/>
        <w:jc w:val="both"/>
        <w:rPr>
          <w:lang w:val="et-EE"/>
        </w:rPr>
      </w:pPr>
    </w:p>
    <w:p w:rsidR="008465C0" w:rsidRPr="007025DD" w:rsidRDefault="008465C0">
      <w:pPr>
        <w:ind w:right="60"/>
        <w:jc w:val="both"/>
        <w:rPr>
          <w:lang w:val="et-EE"/>
        </w:rPr>
      </w:pPr>
    </w:p>
    <w:p w:rsidR="008465C0" w:rsidRPr="007025DD" w:rsidRDefault="008465C0">
      <w:pPr>
        <w:ind w:right="60"/>
        <w:jc w:val="both"/>
        <w:rPr>
          <w:b/>
          <w:sz w:val="28"/>
          <w:szCs w:val="28"/>
          <w:lang w:val="et-EE"/>
        </w:rPr>
      </w:pPr>
      <w:r w:rsidRPr="007025DD">
        <w:rPr>
          <w:b/>
          <w:sz w:val="28"/>
          <w:szCs w:val="28"/>
          <w:lang w:val="et-EE"/>
        </w:rPr>
        <w:t>6.</w:t>
      </w:r>
      <w:r w:rsidR="00E845F6" w:rsidRPr="007025DD">
        <w:rPr>
          <w:b/>
          <w:sz w:val="28"/>
          <w:szCs w:val="28"/>
          <w:lang w:val="et-EE"/>
        </w:rPr>
        <w:t xml:space="preserve"> </w:t>
      </w:r>
      <w:r w:rsidRPr="007025DD">
        <w:rPr>
          <w:b/>
          <w:sz w:val="28"/>
          <w:szCs w:val="28"/>
          <w:lang w:val="et-EE"/>
        </w:rPr>
        <w:t>Tulekahjust teavitamise juhis</w:t>
      </w:r>
    </w:p>
    <w:p w:rsidR="00E845F6" w:rsidRPr="007025DD" w:rsidRDefault="00E845F6">
      <w:pPr>
        <w:ind w:right="60"/>
        <w:jc w:val="both"/>
        <w:rPr>
          <w:b/>
          <w:sz w:val="28"/>
          <w:szCs w:val="28"/>
          <w:lang w:val="et-EE"/>
        </w:rPr>
      </w:pPr>
    </w:p>
    <w:p w:rsidR="008465C0" w:rsidRPr="007025DD" w:rsidRDefault="008465C0">
      <w:pPr>
        <w:pStyle w:val="Pealkiri1"/>
        <w:rPr>
          <w:sz w:val="28"/>
          <w:szCs w:val="28"/>
        </w:rPr>
      </w:pPr>
      <w:bookmarkStart w:id="3" w:name="_3._Tulekahjust_teavitamise"/>
      <w:bookmarkStart w:id="4" w:name="__RefHeading__14_962721416"/>
      <w:bookmarkEnd w:id="3"/>
      <w:bookmarkEnd w:id="4"/>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000"/>
      </w:tblPr>
      <w:tblGrid>
        <w:gridCol w:w="2943"/>
        <w:gridCol w:w="6946"/>
      </w:tblGrid>
      <w:tr w:rsidR="00036BFF" w:rsidRPr="007025DD" w:rsidTr="00462A88">
        <w:trPr>
          <w:trHeight w:val="566"/>
        </w:trPr>
        <w:tc>
          <w:tcPr>
            <w:tcW w:w="2943" w:type="dxa"/>
            <w:shd w:val="clear" w:color="auto" w:fill="auto"/>
          </w:tcPr>
          <w:p w:rsidR="00036BFF" w:rsidRPr="007025DD" w:rsidRDefault="00E1606D" w:rsidP="00E1606D">
            <w:pPr>
              <w:snapToGrid w:val="0"/>
              <w:ind w:right="60"/>
              <w:rPr>
                <w:b/>
                <w:lang w:val="et-EE"/>
              </w:rPr>
            </w:pPr>
            <w:r w:rsidRPr="007025DD">
              <w:rPr>
                <w:b/>
                <w:lang w:val="et-EE"/>
              </w:rPr>
              <w:t>Tulekahju avastamise variandid</w:t>
            </w:r>
          </w:p>
        </w:tc>
        <w:tc>
          <w:tcPr>
            <w:tcW w:w="6946" w:type="dxa"/>
            <w:shd w:val="clear" w:color="auto" w:fill="auto"/>
          </w:tcPr>
          <w:p w:rsidR="00036BFF" w:rsidRPr="007025DD" w:rsidRDefault="00036BFF" w:rsidP="0069777C">
            <w:pPr>
              <w:snapToGrid w:val="0"/>
              <w:ind w:right="60"/>
              <w:jc w:val="both"/>
              <w:rPr>
                <w:b/>
                <w:lang w:val="et-EE"/>
              </w:rPr>
            </w:pPr>
            <w:r w:rsidRPr="007025DD">
              <w:rPr>
                <w:b/>
                <w:lang w:val="et-EE"/>
              </w:rPr>
              <w:t xml:space="preserve">Tegevused </w:t>
            </w:r>
          </w:p>
        </w:tc>
      </w:tr>
      <w:tr w:rsidR="00036BFF" w:rsidRPr="007025DD" w:rsidTr="00462A88">
        <w:trPr>
          <w:trHeight w:val="1131"/>
        </w:trPr>
        <w:tc>
          <w:tcPr>
            <w:tcW w:w="2943" w:type="dxa"/>
            <w:shd w:val="clear" w:color="auto" w:fill="auto"/>
          </w:tcPr>
          <w:p w:rsidR="00036BFF" w:rsidRPr="007025DD" w:rsidRDefault="00036BFF" w:rsidP="00462A88">
            <w:pPr>
              <w:snapToGrid w:val="0"/>
              <w:ind w:right="60"/>
              <w:rPr>
                <w:lang w:val="et-EE"/>
              </w:rPr>
            </w:pPr>
            <w:r w:rsidRPr="007025DD">
              <w:rPr>
                <w:lang w:val="et-EE"/>
              </w:rPr>
              <w:t>ATS häire korral</w:t>
            </w:r>
          </w:p>
        </w:tc>
        <w:tc>
          <w:tcPr>
            <w:tcW w:w="6946" w:type="dxa"/>
            <w:shd w:val="clear" w:color="auto" w:fill="auto"/>
          </w:tcPr>
          <w:p w:rsidR="00C47E02" w:rsidRPr="007025DD" w:rsidRDefault="0069777C" w:rsidP="007034EF">
            <w:pPr>
              <w:jc w:val="both"/>
              <w:rPr>
                <w:lang w:val="et-EE"/>
              </w:rPr>
            </w:pPr>
            <w:r w:rsidRPr="00D27AFF">
              <w:rPr>
                <w:lang w:val="et-EE"/>
              </w:rPr>
              <w:t>Korrapidaja</w:t>
            </w:r>
            <w:r w:rsidR="0036612C" w:rsidRPr="00D27AFF">
              <w:rPr>
                <w:lang w:val="et-EE"/>
              </w:rPr>
              <w:t xml:space="preserve"> </w:t>
            </w:r>
            <w:r w:rsidR="00E1606D" w:rsidRPr="00D27AFF">
              <w:rPr>
                <w:lang w:val="et-EE"/>
              </w:rPr>
              <w:t>vaigistab</w:t>
            </w:r>
            <w:r w:rsidR="00E1606D" w:rsidRPr="007025DD">
              <w:rPr>
                <w:lang w:val="et-EE"/>
              </w:rPr>
              <w:t xml:space="preserve"> alarmi ning koheselt kontrollib </w:t>
            </w:r>
            <w:r w:rsidR="00036BFF" w:rsidRPr="007025DD">
              <w:rPr>
                <w:lang w:val="et-EE"/>
              </w:rPr>
              <w:t xml:space="preserve">häire õigsust. </w:t>
            </w:r>
            <w:r w:rsidR="00E1606D" w:rsidRPr="007025DD">
              <w:rPr>
                <w:lang w:val="et-EE"/>
              </w:rPr>
              <w:t>Selleks</w:t>
            </w:r>
            <w:r w:rsidR="00036BFF" w:rsidRPr="007025DD">
              <w:rPr>
                <w:lang w:val="et-EE"/>
              </w:rPr>
              <w:t xml:space="preserve"> peab </w:t>
            </w:r>
            <w:r w:rsidR="00064D97" w:rsidRPr="007025DD">
              <w:rPr>
                <w:lang w:val="et-EE"/>
              </w:rPr>
              <w:t>ta</w:t>
            </w:r>
            <w:r w:rsidR="00036BFF" w:rsidRPr="007025DD">
              <w:rPr>
                <w:lang w:val="et-EE"/>
              </w:rPr>
              <w:t xml:space="preserve"> liikuma häiret andnud andurini. Kontrollimisel, enne ruumi sisenemist, peab katsuma käe seljaga ukselinki ning veenduma, et see ei ole soe (võimalik tulekahju ukse taga). Sooja käepideme korral ei tohi siseneda ruumi. </w:t>
            </w:r>
          </w:p>
          <w:p w:rsidR="007034EF" w:rsidRPr="007025DD" w:rsidRDefault="00064D97" w:rsidP="00C47E02">
            <w:pPr>
              <w:spacing w:before="120"/>
              <w:jc w:val="both"/>
              <w:rPr>
                <w:lang w:val="et-EE"/>
              </w:rPr>
            </w:pPr>
            <w:r w:rsidRPr="007025DD">
              <w:rPr>
                <w:lang w:val="et-EE"/>
              </w:rPr>
              <w:t xml:space="preserve">Kui tegemist on tulekahjuga, siis korrapidaja koheselt käivitab </w:t>
            </w:r>
            <w:proofErr w:type="spellStart"/>
            <w:r w:rsidR="007034EF" w:rsidRPr="007025DD">
              <w:rPr>
                <w:lang w:val="et-EE"/>
              </w:rPr>
              <w:t>käsiteadustist</w:t>
            </w:r>
            <w:proofErr w:type="spellEnd"/>
            <w:r w:rsidR="007034EF" w:rsidRPr="007025DD">
              <w:rPr>
                <w:lang w:val="et-EE"/>
              </w:rPr>
              <w:t xml:space="preserve"> </w:t>
            </w:r>
            <w:r w:rsidRPr="007025DD">
              <w:rPr>
                <w:lang w:val="et-EE"/>
              </w:rPr>
              <w:t xml:space="preserve">ATSi, </w:t>
            </w:r>
            <w:r w:rsidR="007034EF" w:rsidRPr="007025DD">
              <w:rPr>
                <w:lang w:val="et-EE"/>
              </w:rPr>
              <w:t>informeerib tulekahjust ohukolde ligidal olevaid inimesi</w:t>
            </w:r>
            <w:r w:rsidR="00DD0F07" w:rsidRPr="007025DD">
              <w:rPr>
                <w:lang w:val="et-EE"/>
              </w:rPr>
              <w:t>, helistab hädaabinumbrile 112</w:t>
            </w:r>
            <w:r w:rsidR="007034EF" w:rsidRPr="007025DD">
              <w:rPr>
                <w:lang w:val="et-EE"/>
              </w:rPr>
              <w:t xml:space="preserve"> ning teavitab tulekahjust evakuatsiooni üldvastutavat. </w:t>
            </w:r>
          </w:p>
          <w:p w:rsidR="00036BFF" w:rsidRPr="00AF07BA" w:rsidRDefault="00036BFF" w:rsidP="0088143F">
            <w:pPr>
              <w:spacing w:before="120"/>
              <w:jc w:val="both"/>
              <w:rPr>
                <w:lang w:val="et-EE"/>
              </w:rPr>
            </w:pPr>
            <w:r w:rsidRPr="00AF07BA">
              <w:rPr>
                <w:lang w:val="et-EE"/>
              </w:rPr>
              <w:t xml:space="preserve">Valehäire korral </w:t>
            </w:r>
            <w:r w:rsidR="00064D97" w:rsidRPr="00AF07BA">
              <w:rPr>
                <w:lang w:val="et-EE"/>
              </w:rPr>
              <w:t>ATSi</w:t>
            </w:r>
            <w:r w:rsidRPr="00AF07BA">
              <w:rPr>
                <w:lang w:val="et-EE"/>
              </w:rPr>
              <w:t xml:space="preserve"> võib </w:t>
            </w:r>
            <w:r w:rsidR="00E1606D" w:rsidRPr="00AF07BA">
              <w:rPr>
                <w:lang w:val="et-EE"/>
              </w:rPr>
              <w:t>taastada</w:t>
            </w:r>
            <w:r w:rsidRPr="00AF07BA">
              <w:rPr>
                <w:lang w:val="et-EE"/>
              </w:rPr>
              <w:t xml:space="preserve"> alles pärast häire kontrollimist. </w:t>
            </w:r>
            <w:r w:rsidR="00E1606D" w:rsidRPr="00AF07BA">
              <w:rPr>
                <w:lang w:val="et-EE"/>
              </w:rPr>
              <w:t xml:space="preserve">Sündmus kantakse </w:t>
            </w:r>
            <w:r w:rsidR="00E1606D" w:rsidRPr="00D27AFF">
              <w:rPr>
                <w:lang w:val="et-EE"/>
              </w:rPr>
              <w:t>päevikusse</w:t>
            </w:r>
            <w:r w:rsidR="00AF07BA" w:rsidRPr="00D27AFF">
              <w:rPr>
                <w:lang w:val="et-EE"/>
              </w:rPr>
              <w:t>,</w:t>
            </w:r>
            <w:r w:rsidR="00E1606D" w:rsidRPr="00D27AFF">
              <w:rPr>
                <w:lang w:val="et-EE"/>
              </w:rPr>
              <w:t xml:space="preserve"> ATS</w:t>
            </w:r>
            <w:r w:rsidR="00A9613B" w:rsidRPr="00D27AFF">
              <w:rPr>
                <w:lang w:val="et-EE"/>
              </w:rPr>
              <w:t>i</w:t>
            </w:r>
            <w:r w:rsidR="00E1606D" w:rsidRPr="00D27AFF">
              <w:rPr>
                <w:lang w:val="et-EE"/>
              </w:rPr>
              <w:t xml:space="preserve"> r</w:t>
            </w:r>
            <w:r w:rsidRPr="00D27AFF">
              <w:rPr>
                <w:lang w:val="et-EE"/>
              </w:rPr>
              <w:t>ike korral teavita</w:t>
            </w:r>
            <w:r w:rsidR="00E1606D" w:rsidRPr="00D27AFF">
              <w:rPr>
                <w:lang w:val="et-EE"/>
              </w:rPr>
              <w:t>takse</w:t>
            </w:r>
            <w:r w:rsidRPr="00D27AFF">
              <w:rPr>
                <w:lang w:val="et-EE"/>
              </w:rPr>
              <w:t xml:space="preserve"> </w:t>
            </w:r>
            <w:r w:rsidR="00AF07BA" w:rsidRPr="00D27AFF">
              <w:rPr>
                <w:lang w:val="et-EE"/>
              </w:rPr>
              <w:t xml:space="preserve">ka </w:t>
            </w:r>
            <w:r w:rsidRPr="00D27AFF">
              <w:rPr>
                <w:lang w:val="et-EE"/>
              </w:rPr>
              <w:t>hooldusfirmat.</w:t>
            </w:r>
          </w:p>
        </w:tc>
      </w:tr>
      <w:tr w:rsidR="00036BFF" w:rsidRPr="007025DD" w:rsidTr="00462A88">
        <w:trPr>
          <w:trHeight w:val="1202"/>
        </w:trPr>
        <w:tc>
          <w:tcPr>
            <w:tcW w:w="2943" w:type="dxa"/>
            <w:shd w:val="clear" w:color="auto" w:fill="auto"/>
          </w:tcPr>
          <w:p w:rsidR="00036BFF" w:rsidRPr="007025DD" w:rsidRDefault="00036BFF" w:rsidP="00462A88">
            <w:pPr>
              <w:snapToGrid w:val="0"/>
              <w:ind w:right="60"/>
              <w:rPr>
                <w:lang w:val="et-EE"/>
              </w:rPr>
            </w:pPr>
            <w:r w:rsidRPr="007025DD">
              <w:rPr>
                <w:lang w:val="et-EE"/>
              </w:rPr>
              <w:t>Tulekahju avastamine enne ATS tööle rakendumist</w:t>
            </w:r>
          </w:p>
        </w:tc>
        <w:tc>
          <w:tcPr>
            <w:tcW w:w="6946" w:type="dxa"/>
            <w:shd w:val="clear" w:color="auto" w:fill="auto"/>
          </w:tcPr>
          <w:p w:rsidR="00036BFF" w:rsidRPr="007025DD" w:rsidRDefault="00036BFF" w:rsidP="00064D97">
            <w:pPr>
              <w:snapToGrid w:val="0"/>
              <w:ind w:right="60"/>
              <w:jc w:val="both"/>
              <w:rPr>
                <w:lang w:val="et-EE"/>
              </w:rPr>
            </w:pPr>
            <w:r w:rsidRPr="007025DD">
              <w:rPr>
                <w:lang w:val="et-EE"/>
              </w:rPr>
              <w:t xml:space="preserve">Tulekahju avastaja peab koheselt vajutama ATS </w:t>
            </w:r>
            <w:proofErr w:type="spellStart"/>
            <w:r w:rsidRPr="007025DD">
              <w:rPr>
                <w:lang w:val="et-EE"/>
              </w:rPr>
              <w:t>käsiteadustit</w:t>
            </w:r>
            <w:proofErr w:type="spellEnd"/>
            <w:r w:rsidRPr="007025DD">
              <w:rPr>
                <w:lang w:val="et-EE"/>
              </w:rPr>
              <w:t xml:space="preserve"> (punane karp seinal). Selle nupule vajutamisel rakendub koheselt terves hoones </w:t>
            </w:r>
            <w:r w:rsidR="00064D97" w:rsidRPr="007025DD">
              <w:rPr>
                <w:lang w:val="et-EE"/>
              </w:rPr>
              <w:t>ATSi</w:t>
            </w:r>
            <w:r w:rsidRPr="007025DD">
              <w:rPr>
                <w:lang w:val="et-EE"/>
              </w:rPr>
              <w:t xml:space="preserve"> alarm, mis on hoone kasutajatele evakuatsiooni märguandeks. </w:t>
            </w:r>
          </w:p>
          <w:p w:rsidR="00C47E02" w:rsidRPr="007025DD" w:rsidRDefault="00C47E02" w:rsidP="00A9613B">
            <w:pPr>
              <w:snapToGrid w:val="0"/>
              <w:spacing w:before="120"/>
              <w:ind w:right="62"/>
              <w:jc w:val="both"/>
              <w:rPr>
                <w:lang w:val="et-EE"/>
              </w:rPr>
            </w:pPr>
            <w:r w:rsidRPr="007025DD">
              <w:rPr>
                <w:lang w:val="et-EE"/>
              </w:rPr>
              <w:t>Tulekahju avastaja informeerib tulekahjust o</w:t>
            </w:r>
            <w:r w:rsidR="0037477C" w:rsidRPr="007025DD">
              <w:rPr>
                <w:lang w:val="et-EE"/>
              </w:rPr>
              <w:t xml:space="preserve">hukolde ligidal olevaid inimesi, helistab hädaabinumbrile 112, </w:t>
            </w:r>
            <w:r w:rsidRPr="007025DD">
              <w:rPr>
                <w:lang w:val="et-EE"/>
              </w:rPr>
              <w:t xml:space="preserve">ning </w:t>
            </w:r>
            <w:r w:rsidR="0037477C" w:rsidRPr="007025DD">
              <w:rPr>
                <w:lang w:val="et-EE"/>
              </w:rPr>
              <w:t xml:space="preserve">tegutseb </w:t>
            </w:r>
            <w:r w:rsidR="00A9613B" w:rsidRPr="007025DD">
              <w:rPr>
                <w:lang w:val="et-EE"/>
              </w:rPr>
              <w:t>lähtuvalt tema ametikohale ettenähtud kohustutustest.</w:t>
            </w:r>
          </w:p>
        </w:tc>
      </w:tr>
      <w:tr w:rsidR="00036BFF" w:rsidRPr="007025DD" w:rsidTr="00462A88">
        <w:trPr>
          <w:trHeight w:val="566"/>
        </w:trPr>
        <w:tc>
          <w:tcPr>
            <w:tcW w:w="2943" w:type="dxa"/>
            <w:shd w:val="clear" w:color="auto" w:fill="auto"/>
          </w:tcPr>
          <w:p w:rsidR="00036BFF" w:rsidRPr="007025DD" w:rsidRDefault="00036BFF" w:rsidP="00462A88">
            <w:pPr>
              <w:snapToGrid w:val="0"/>
              <w:ind w:right="60"/>
              <w:rPr>
                <w:lang w:val="et-EE"/>
              </w:rPr>
            </w:pPr>
            <w:r w:rsidRPr="007025DD">
              <w:rPr>
                <w:lang w:val="et-EE"/>
              </w:rPr>
              <w:t>Juhul, kui tulekahjuhäire ei rakendu tööle (</w:t>
            </w:r>
            <w:r w:rsidRPr="007025DD">
              <w:rPr>
                <w:i/>
                <w:lang w:val="et-EE"/>
              </w:rPr>
              <w:t>näiteks ATS rike</w:t>
            </w:r>
            <w:r w:rsidRPr="007025DD">
              <w:rPr>
                <w:lang w:val="et-EE"/>
              </w:rPr>
              <w:t>)</w:t>
            </w:r>
          </w:p>
        </w:tc>
        <w:tc>
          <w:tcPr>
            <w:tcW w:w="6946" w:type="dxa"/>
            <w:shd w:val="clear" w:color="auto" w:fill="auto"/>
          </w:tcPr>
          <w:p w:rsidR="00A9613B" w:rsidRPr="007025DD" w:rsidRDefault="00036BFF" w:rsidP="00A9613B">
            <w:pPr>
              <w:jc w:val="both"/>
              <w:rPr>
                <w:lang w:val="et-EE"/>
              </w:rPr>
            </w:pPr>
            <w:r w:rsidRPr="007025DD">
              <w:rPr>
                <w:lang w:val="et-EE"/>
              </w:rPr>
              <w:t xml:space="preserve">Tulekahju avastaja teavitab </w:t>
            </w:r>
            <w:r w:rsidR="009D55AA">
              <w:rPr>
                <w:lang w:val="et-EE"/>
              </w:rPr>
              <w:t>valju</w:t>
            </w:r>
            <w:r w:rsidRPr="007025DD">
              <w:rPr>
                <w:lang w:val="et-EE"/>
              </w:rPr>
              <w:t xml:space="preserve"> häälega kõiki majas viibivaid isikuid</w:t>
            </w:r>
            <w:r w:rsidR="00A9613B" w:rsidRPr="007025DD">
              <w:rPr>
                <w:lang w:val="et-EE"/>
              </w:rPr>
              <w:t xml:space="preserve">, helistab hädaabinumbrile 112, teavitab tulekahjust korrapidajat ning tegutseb lähtuvalt tema ametikohale ettenähtud </w:t>
            </w:r>
            <w:r w:rsidR="00A9613B" w:rsidRPr="007025DD">
              <w:rPr>
                <w:lang w:val="et-EE"/>
              </w:rPr>
              <w:lastRenderedPageBreak/>
              <w:t xml:space="preserve">kohustutustest. </w:t>
            </w:r>
          </w:p>
          <w:p w:rsidR="00036BFF" w:rsidRPr="007025DD" w:rsidRDefault="009D55AA" w:rsidP="00A9613B">
            <w:pPr>
              <w:jc w:val="both"/>
              <w:rPr>
                <w:lang w:val="et-EE"/>
              </w:rPr>
            </w:pPr>
            <w:r>
              <w:rPr>
                <w:lang w:val="et-EE"/>
              </w:rPr>
              <w:t>Valju</w:t>
            </w:r>
            <w:r w:rsidR="00036BFF" w:rsidRPr="007025DD">
              <w:rPr>
                <w:lang w:val="et-EE"/>
              </w:rPr>
              <w:t xml:space="preserve"> häälega tulekahjuteate peavad dubleerivalt edastama kõik töötajad, kes teadet kuulevad.</w:t>
            </w:r>
          </w:p>
        </w:tc>
      </w:tr>
      <w:tr w:rsidR="0069777C" w:rsidRPr="007025DD" w:rsidTr="00462A88">
        <w:trPr>
          <w:trHeight w:val="566"/>
        </w:trPr>
        <w:tc>
          <w:tcPr>
            <w:tcW w:w="2943" w:type="dxa"/>
            <w:shd w:val="clear" w:color="auto" w:fill="auto"/>
          </w:tcPr>
          <w:p w:rsidR="0069777C" w:rsidRPr="007025DD" w:rsidRDefault="0069777C" w:rsidP="007D49C5">
            <w:pPr>
              <w:snapToGrid w:val="0"/>
              <w:ind w:right="60"/>
              <w:rPr>
                <w:lang w:val="et-EE"/>
              </w:rPr>
            </w:pPr>
            <w:proofErr w:type="spellStart"/>
            <w:r w:rsidRPr="007025DD">
              <w:rPr>
                <w:lang w:val="et-EE"/>
              </w:rPr>
              <w:lastRenderedPageBreak/>
              <w:t>Tulekahjust helistamine</w:t>
            </w:r>
            <w:proofErr w:type="spellEnd"/>
            <w:r w:rsidRPr="007025DD">
              <w:rPr>
                <w:lang w:val="et-EE"/>
              </w:rPr>
              <w:t xml:space="preserve"> </w:t>
            </w:r>
            <w:r w:rsidRPr="007025DD">
              <w:rPr>
                <w:b/>
                <w:lang w:val="et-EE"/>
              </w:rPr>
              <w:t>hädanumbril 112</w:t>
            </w:r>
          </w:p>
        </w:tc>
        <w:tc>
          <w:tcPr>
            <w:tcW w:w="6946" w:type="dxa"/>
            <w:shd w:val="clear" w:color="auto" w:fill="auto"/>
          </w:tcPr>
          <w:p w:rsidR="0069777C" w:rsidRPr="007025DD" w:rsidRDefault="0069777C" w:rsidP="00A9613B">
            <w:pPr>
              <w:spacing w:after="60"/>
              <w:jc w:val="both"/>
              <w:rPr>
                <w:b/>
                <w:lang w:val="et-EE"/>
              </w:rPr>
            </w:pPr>
            <w:r w:rsidRPr="007025DD">
              <w:rPr>
                <w:b/>
                <w:lang w:val="et-EE"/>
              </w:rPr>
              <w:t>Tulekahju</w:t>
            </w:r>
            <w:r w:rsidR="00A9613B" w:rsidRPr="007025DD">
              <w:rPr>
                <w:b/>
                <w:lang w:val="et-EE"/>
              </w:rPr>
              <w:t xml:space="preserve"> korral </w:t>
            </w:r>
            <w:r w:rsidR="00F224B8">
              <w:rPr>
                <w:b/>
                <w:lang w:val="et-EE"/>
              </w:rPr>
              <w:t>tulekahju avastaja</w:t>
            </w:r>
            <w:r w:rsidR="0036612C" w:rsidRPr="007025DD">
              <w:rPr>
                <w:b/>
                <w:lang w:val="et-EE"/>
              </w:rPr>
              <w:t xml:space="preserve"> </w:t>
            </w:r>
            <w:r w:rsidR="005E43B9">
              <w:rPr>
                <w:b/>
                <w:lang w:val="et-EE"/>
              </w:rPr>
              <w:t xml:space="preserve">on kohustatud </w:t>
            </w:r>
            <w:r w:rsidRPr="007025DD">
              <w:rPr>
                <w:b/>
                <w:lang w:val="et-EE"/>
              </w:rPr>
              <w:t>helista</w:t>
            </w:r>
            <w:r w:rsidR="005E43B9">
              <w:rPr>
                <w:b/>
                <w:lang w:val="et-EE"/>
              </w:rPr>
              <w:t>ma</w:t>
            </w:r>
            <w:r w:rsidRPr="007025DD">
              <w:rPr>
                <w:b/>
                <w:lang w:val="et-EE"/>
              </w:rPr>
              <w:t xml:space="preserve">  hädanumbril 112:</w:t>
            </w:r>
          </w:p>
          <w:p w:rsidR="0069777C" w:rsidRPr="007025DD" w:rsidRDefault="009B55D9" w:rsidP="009B55D9">
            <w:pPr>
              <w:numPr>
                <w:ilvl w:val="0"/>
                <w:numId w:val="9"/>
              </w:numPr>
              <w:spacing w:after="60"/>
              <w:ind w:left="227" w:hanging="227"/>
              <w:rPr>
                <w:lang w:val="et-EE"/>
              </w:rPr>
            </w:pPr>
            <w:r w:rsidRPr="007025DD">
              <w:rPr>
                <w:lang w:val="et-EE"/>
              </w:rPr>
              <w:t>R</w:t>
            </w:r>
            <w:r w:rsidR="0069777C" w:rsidRPr="007025DD">
              <w:rPr>
                <w:lang w:val="et-EE"/>
              </w:rPr>
              <w:t>äägi, mis on juhtunud</w:t>
            </w:r>
            <w:r w:rsidR="009D711E">
              <w:rPr>
                <w:lang w:val="et-EE"/>
              </w:rPr>
              <w:t>.</w:t>
            </w:r>
          </w:p>
          <w:p w:rsidR="0069777C" w:rsidRPr="007025DD" w:rsidRDefault="009B55D9" w:rsidP="009B55D9">
            <w:pPr>
              <w:numPr>
                <w:ilvl w:val="0"/>
                <w:numId w:val="9"/>
              </w:numPr>
              <w:spacing w:after="60"/>
              <w:ind w:left="227" w:hanging="227"/>
              <w:rPr>
                <w:lang w:val="et-EE"/>
              </w:rPr>
            </w:pPr>
            <w:r w:rsidRPr="007025DD">
              <w:rPr>
                <w:lang w:val="et-EE"/>
              </w:rPr>
              <w:t>T</w:t>
            </w:r>
            <w:r w:rsidR="0069777C" w:rsidRPr="007025DD">
              <w:rPr>
                <w:lang w:val="et-EE"/>
              </w:rPr>
              <w:t>eata õnnetuse võimalikult täpne asukoht</w:t>
            </w:r>
            <w:r w:rsidR="009D711E">
              <w:rPr>
                <w:lang w:val="et-EE"/>
              </w:rPr>
              <w:t>.</w:t>
            </w:r>
          </w:p>
          <w:p w:rsidR="0069777C" w:rsidRPr="007025DD" w:rsidRDefault="009B55D9" w:rsidP="009B55D9">
            <w:pPr>
              <w:numPr>
                <w:ilvl w:val="0"/>
                <w:numId w:val="9"/>
              </w:numPr>
              <w:spacing w:after="60"/>
              <w:ind w:left="227" w:hanging="227"/>
              <w:rPr>
                <w:lang w:val="et-EE"/>
              </w:rPr>
            </w:pPr>
            <w:r w:rsidRPr="007025DD">
              <w:rPr>
                <w:lang w:val="et-EE"/>
              </w:rPr>
              <w:t>Ü</w:t>
            </w:r>
            <w:r w:rsidR="0069777C" w:rsidRPr="007025DD">
              <w:rPr>
                <w:lang w:val="et-EE"/>
              </w:rPr>
              <w:t>tle, kas keegi on kannatanud</w:t>
            </w:r>
            <w:r w:rsidR="009D711E">
              <w:rPr>
                <w:lang w:val="et-EE"/>
              </w:rPr>
              <w:t>.</w:t>
            </w:r>
          </w:p>
          <w:p w:rsidR="0069777C" w:rsidRPr="007025DD" w:rsidRDefault="009B55D9" w:rsidP="009B55D9">
            <w:pPr>
              <w:numPr>
                <w:ilvl w:val="0"/>
                <w:numId w:val="9"/>
              </w:numPr>
              <w:spacing w:after="60"/>
              <w:ind w:left="227" w:hanging="227"/>
              <w:rPr>
                <w:lang w:val="et-EE"/>
              </w:rPr>
            </w:pPr>
            <w:r w:rsidRPr="007025DD">
              <w:rPr>
                <w:lang w:val="et-EE"/>
              </w:rPr>
              <w:t>Ü</w:t>
            </w:r>
            <w:r w:rsidR="0069777C" w:rsidRPr="007025DD">
              <w:rPr>
                <w:lang w:val="et-EE"/>
              </w:rPr>
              <w:t>tle julgelt oma nimi ja telefon</w:t>
            </w:r>
            <w:r w:rsidR="009D711E">
              <w:rPr>
                <w:lang w:val="et-EE"/>
              </w:rPr>
              <w:t>.</w:t>
            </w:r>
          </w:p>
          <w:p w:rsidR="0069777C" w:rsidRPr="007025DD" w:rsidRDefault="009B55D9" w:rsidP="009B55D9">
            <w:pPr>
              <w:numPr>
                <w:ilvl w:val="0"/>
                <w:numId w:val="9"/>
              </w:numPr>
              <w:spacing w:after="60"/>
              <w:ind w:left="227" w:hanging="227"/>
              <w:rPr>
                <w:lang w:val="et-EE"/>
              </w:rPr>
            </w:pPr>
            <w:r w:rsidRPr="007025DD">
              <w:rPr>
                <w:lang w:val="et-EE"/>
              </w:rPr>
              <w:t>P</w:t>
            </w:r>
            <w:r w:rsidR="0069777C" w:rsidRPr="007025DD">
              <w:rPr>
                <w:lang w:val="et-EE"/>
              </w:rPr>
              <w:t>üüa jääda rahulikuks, vasta küsimustele lühidalt ja täpselt</w:t>
            </w:r>
            <w:r w:rsidR="009D711E">
              <w:rPr>
                <w:lang w:val="et-EE"/>
              </w:rPr>
              <w:t>.</w:t>
            </w:r>
          </w:p>
          <w:p w:rsidR="0069777C" w:rsidRPr="007025DD" w:rsidRDefault="009B55D9" w:rsidP="009B55D9">
            <w:pPr>
              <w:numPr>
                <w:ilvl w:val="0"/>
                <w:numId w:val="9"/>
              </w:numPr>
              <w:spacing w:after="60"/>
              <w:ind w:left="227" w:hanging="227"/>
              <w:rPr>
                <w:lang w:val="et-EE"/>
              </w:rPr>
            </w:pPr>
            <w:r w:rsidRPr="007025DD">
              <w:rPr>
                <w:lang w:val="et-EE"/>
              </w:rPr>
              <w:t>J</w:t>
            </w:r>
            <w:r w:rsidR="0069777C" w:rsidRPr="007025DD">
              <w:rPr>
                <w:lang w:val="et-EE"/>
              </w:rPr>
              <w:t>älgi häirekeskusest saadud juhiseid</w:t>
            </w:r>
            <w:r w:rsidR="009D711E">
              <w:rPr>
                <w:lang w:val="et-EE"/>
              </w:rPr>
              <w:t>.</w:t>
            </w:r>
          </w:p>
          <w:p w:rsidR="0069777C" w:rsidRPr="007025DD" w:rsidRDefault="009B55D9" w:rsidP="009B55D9">
            <w:pPr>
              <w:numPr>
                <w:ilvl w:val="0"/>
                <w:numId w:val="9"/>
              </w:numPr>
              <w:spacing w:after="60"/>
              <w:ind w:left="227" w:hanging="227"/>
              <w:rPr>
                <w:lang w:val="et-EE"/>
              </w:rPr>
            </w:pPr>
            <w:r w:rsidRPr="007025DD">
              <w:rPr>
                <w:lang w:val="et-EE"/>
              </w:rPr>
              <w:t>Ä</w:t>
            </w:r>
            <w:r w:rsidR="0069777C" w:rsidRPr="007025DD">
              <w:rPr>
                <w:lang w:val="et-EE"/>
              </w:rPr>
              <w:t>ra katkesta kõnet ilma loata</w:t>
            </w:r>
            <w:r w:rsidR="009D711E">
              <w:rPr>
                <w:lang w:val="et-EE"/>
              </w:rPr>
              <w:t>.</w:t>
            </w:r>
          </w:p>
          <w:p w:rsidR="0069777C" w:rsidRPr="007025DD" w:rsidRDefault="009B55D9" w:rsidP="009B55D9">
            <w:pPr>
              <w:numPr>
                <w:ilvl w:val="0"/>
                <w:numId w:val="9"/>
              </w:numPr>
              <w:spacing w:after="60"/>
              <w:ind w:left="227" w:hanging="227"/>
              <w:rPr>
                <w:lang w:val="et-EE"/>
              </w:rPr>
            </w:pPr>
            <w:r w:rsidRPr="007025DD">
              <w:rPr>
                <w:lang w:val="et-EE"/>
              </w:rPr>
              <w:t>Ä</w:t>
            </w:r>
            <w:r w:rsidR="0069777C" w:rsidRPr="007025DD">
              <w:rPr>
                <w:lang w:val="et-EE"/>
              </w:rPr>
              <w:t>ra lülita telefoni välja peale teate edastamist, sest võib vaja minna lisainformatsiooni</w:t>
            </w:r>
            <w:r w:rsidR="009D711E">
              <w:rPr>
                <w:lang w:val="et-EE"/>
              </w:rPr>
              <w:t>.</w:t>
            </w:r>
          </w:p>
          <w:p w:rsidR="0069777C" w:rsidRPr="00D63B40" w:rsidRDefault="009B55D9" w:rsidP="00D63B40">
            <w:pPr>
              <w:numPr>
                <w:ilvl w:val="0"/>
                <w:numId w:val="9"/>
              </w:numPr>
              <w:ind w:left="227" w:hanging="227"/>
              <w:rPr>
                <w:lang w:val="et-EE"/>
              </w:rPr>
            </w:pPr>
            <w:r w:rsidRPr="007025DD">
              <w:rPr>
                <w:lang w:val="et-EE"/>
              </w:rPr>
              <w:t>K</w:t>
            </w:r>
            <w:r w:rsidR="0069777C" w:rsidRPr="007025DD">
              <w:rPr>
                <w:lang w:val="et-EE"/>
              </w:rPr>
              <w:t>ui olukord muutub oluliselt enne päästjate saabumist, teata sellest häirekeskusesse</w:t>
            </w:r>
            <w:r w:rsidR="009D711E">
              <w:rPr>
                <w:lang w:val="et-EE"/>
              </w:rPr>
              <w:t>.</w:t>
            </w:r>
          </w:p>
        </w:tc>
      </w:tr>
    </w:tbl>
    <w:p w:rsidR="00D63B40" w:rsidRDefault="00D63B40">
      <w:pPr>
        <w:ind w:right="60"/>
        <w:jc w:val="both"/>
        <w:rPr>
          <w:b/>
          <w:sz w:val="28"/>
          <w:szCs w:val="28"/>
          <w:lang w:val="et-EE"/>
        </w:rPr>
      </w:pPr>
    </w:p>
    <w:p w:rsidR="00D20B44" w:rsidRDefault="00D20B44">
      <w:pPr>
        <w:ind w:right="60"/>
        <w:jc w:val="both"/>
        <w:rPr>
          <w:b/>
          <w:sz w:val="28"/>
          <w:szCs w:val="28"/>
          <w:lang w:val="et-EE"/>
        </w:rPr>
      </w:pPr>
    </w:p>
    <w:p w:rsidR="00D20B44" w:rsidRDefault="00D20B44">
      <w:pPr>
        <w:ind w:right="60"/>
        <w:jc w:val="both"/>
        <w:rPr>
          <w:b/>
          <w:sz w:val="28"/>
          <w:szCs w:val="28"/>
          <w:lang w:val="et-EE"/>
        </w:rPr>
      </w:pPr>
    </w:p>
    <w:p w:rsidR="00D20B44" w:rsidRDefault="00D20B44">
      <w:pPr>
        <w:ind w:right="60"/>
        <w:jc w:val="both"/>
        <w:rPr>
          <w:b/>
          <w:sz w:val="28"/>
          <w:szCs w:val="28"/>
          <w:lang w:val="et-EE"/>
        </w:rPr>
      </w:pPr>
    </w:p>
    <w:p w:rsidR="00D20B44" w:rsidRDefault="00D20B44">
      <w:pPr>
        <w:ind w:right="60"/>
        <w:jc w:val="both"/>
        <w:rPr>
          <w:b/>
          <w:sz w:val="28"/>
          <w:szCs w:val="28"/>
          <w:lang w:val="et-EE"/>
        </w:rPr>
      </w:pPr>
    </w:p>
    <w:p w:rsidR="00D20B44" w:rsidRDefault="00D20B44">
      <w:pPr>
        <w:ind w:right="60"/>
        <w:jc w:val="both"/>
        <w:rPr>
          <w:b/>
          <w:sz w:val="28"/>
          <w:szCs w:val="28"/>
          <w:lang w:val="et-EE"/>
        </w:rPr>
      </w:pPr>
    </w:p>
    <w:p w:rsidR="00D20B44" w:rsidRDefault="00D20B44">
      <w:pPr>
        <w:ind w:right="60"/>
        <w:jc w:val="both"/>
        <w:rPr>
          <w:b/>
          <w:sz w:val="28"/>
          <w:szCs w:val="28"/>
          <w:lang w:val="et-EE"/>
        </w:rPr>
      </w:pPr>
    </w:p>
    <w:p w:rsidR="00D20B44" w:rsidRDefault="00D20B44">
      <w:pPr>
        <w:ind w:right="60"/>
        <w:jc w:val="both"/>
        <w:rPr>
          <w:b/>
          <w:sz w:val="28"/>
          <w:szCs w:val="28"/>
          <w:lang w:val="et-EE"/>
        </w:rPr>
      </w:pPr>
    </w:p>
    <w:p w:rsidR="0028247B" w:rsidRDefault="0028247B">
      <w:pPr>
        <w:ind w:right="60"/>
        <w:jc w:val="both"/>
        <w:rPr>
          <w:b/>
          <w:sz w:val="28"/>
          <w:szCs w:val="28"/>
          <w:lang w:val="et-EE"/>
        </w:rPr>
      </w:pPr>
    </w:p>
    <w:p w:rsidR="0028247B" w:rsidRDefault="0028247B">
      <w:pPr>
        <w:ind w:right="60"/>
        <w:jc w:val="both"/>
        <w:rPr>
          <w:b/>
          <w:sz w:val="28"/>
          <w:szCs w:val="28"/>
          <w:lang w:val="et-EE"/>
        </w:rPr>
      </w:pPr>
    </w:p>
    <w:p w:rsidR="0028247B" w:rsidRDefault="0028247B">
      <w:pPr>
        <w:ind w:right="60"/>
        <w:jc w:val="both"/>
        <w:rPr>
          <w:b/>
          <w:sz w:val="28"/>
          <w:szCs w:val="28"/>
          <w:lang w:val="et-EE"/>
        </w:rPr>
      </w:pPr>
    </w:p>
    <w:p w:rsidR="00D20B44" w:rsidRDefault="00D20B44">
      <w:pPr>
        <w:ind w:right="60"/>
        <w:jc w:val="both"/>
        <w:rPr>
          <w:b/>
          <w:sz w:val="28"/>
          <w:szCs w:val="28"/>
          <w:lang w:val="et-EE"/>
        </w:rPr>
      </w:pPr>
    </w:p>
    <w:p w:rsidR="001068D3" w:rsidRPr="007025DD" w:rsidRDefault="00E845F6">
      <w:pPr>
        <w:ind w:right="60"/>
        <w:jc w:val="both"/>
        <w:rPr>
          <w:b/>
          <w:sz w:val="28"/>
          <w:szCs w:val="28"/>
          <w:lang w:val="et-EE"/>
        </w:rPr>
      </w:pPr>
      <w:r w:rsidRPr="007025DD">
        <w:rPr>
          <w:b/>
          <w:sz w:val="28"/>
          <w:szCs w:val="28"/>
          <w:lang w:val="et-EE"/>
        </w:rPr>
        <w:t>7. Evakuatsiooni läbiviimise juhis</w:t>
      </w:r>
    </w:p>
    <w:p w:rsidR="00E845F6" w:rsidRPr="007025DD" w:rsidRDefault="00E845F6" w:rsidP="00A35E34">
      <w:pPr>
        <w:pStyle w:val="Pealkiri1"/>
        <w:tabs>
          <w:tab w:val="clear" w:pos="0"/>
        </w:tabs>
        <w:rPr>
          <w:rStyle w:val="Tugev"/>
          <w:sz w:val="28"/>
          <w:szCs w:val="28"/>
        </w:rPr>
      </w:pPr>
      <w:bookmarkStart w:id="5" w:name="_4._Evakuatsiooni_l%2525252525C3%2525252"/>
      <w:bookmarkStart w:id="6" w:name="__RefHeading__16_962721416"/>
      <w:bookmarkEnd w:id="5"/>
      <w:bookmarkEnd w:id="6"/>
    </w:p>
    <w:p w:rsidR="001068D3" w:rsidRPr="007025DD" w:rsidRDefault="001068D3">
      <w:pPr>
        <w:rPr>
          <w:b/>
          <w:bCs/>
          <w:lang w:val="et-EE"/>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000"/>
      </w:tblPr>
      <w:tblGrid>
        <w:gridCol w:w="2943"/>
        <w:gridCol w:w="6946"/>
      </w:tblGrid>
      <w:tr w:rsidR="001068D3" w:rsidRPr="007025DD" w:rsidTr="00381EF1">
        <w:tc>
          <w:tcPr>
            <w:tcW w:w="2943" w:type="dxa"/>
            <w:shd w:val="clear" w:color="auto" w:fill="auto"/>
          </w:tcPr>
          <w:p w:rsidR="001068D3" w:rsidRPr="007025DD" w:rsidRDefault="001068D3" w:rsidP="004A10DD">
            <w:pPr>
              <w:snapToGrid w:val="0"/>
              <w:jc w:val="both"/>
              <w:rPr>
                <w:lang w:val="et-EE"/>
              </w:rPr>
            </w:pPr>
            <w:r w:rsidRPr="007025DD">
              <w:rPr>
                <w:lang w:val="et-EE"/>
              </w:rPr>
              <w:t>Evakuatsiooni algatamise korraldus</w:t>
            </w:r>
          </w:p>
        </w:tc>
        <w:tc>
          <w:tcPr>
            <w:tcW w:w="6946" w:type="dxa"/>
            <w:shd w:val="clear" w:color="auto" w:fill="auto"/>
          </w:tcPr>
          <w:p w:rsidR="001068D3" w:rsidRPr="007025DD" w:rsidRDefault="001068D3" w:rsidP="005C0335">
            <w:pPr>
              <w:snapToGrid w:val="0"/>
              <w:jc w:val="both"/>
              <w:rPr>
                <w:lang w:val="et-EE"/>
              </w:rPr>
            </w:pPr>
            <w:r w:rsidRPr="007025DD">
              <w:rPr>
                <w:lang w:val="et-EE"/>
              </w:rPr>
              <w:t xml:space="preserve">Üldevakuatsiooni algatamise korralduseks </w:t>
            </w:r>
            <w:r w:rsidR="00C47E02" w:rsidRPr="007025DD">
              <w:rPr>
                <w:lang w:val="et-EE"/>
              </w:rPr>
              <w:t>loetakse</w:t>
            </w:r>
            <w:r w:rsidRPr="007025DD">
              <w:rPr>
                <w:lang w:val="et-EE"/>
              </w:rPr>
              <w:t xml:space="preserve"> </w:t>
            </w:r>
            <w:r w:rsidR="00F71319" w:rsidRPr="007025DD">
              <w:rPr>
                <w:lang w:val="et-EE"/>
              </w:rPr>
              <w:t xml:space="preserve">ATS </w:t>
            </w:r>
            <w:r w:rsidRPr="007025DD">
              <w:rPr>
                <w:lang w:val="et-EE"/>
              </w:rPr>
              <w:t>teistkordset</w:t>
            </w:r>
            <w:r w:rsidRPr="007025DD">
              <w:rPr>
                <w:color w:val="FF0000"/>
                <w:lang w:val="et-EE"/>
              </w:rPr>
              <w:t xml:space="preserve"> </w:t>
            </w:r>
            <w:r w:rsidRPr="007025DD">
              <w:rPr>
                <w:lang w:val="et-EE"/>
              </w:rPr>
              <w:t xml:space="preserve">rakendumist, </w:t>
            </w:r>
            <w:r w:rsidR="00F71319" w:rsidRPr="007025DD">
              <w:rPr>
                <w:lang w:val="et-EE"/>
              </w:rPr>
              <w:t>ATS</w:t>
            </w:r>
            <w:r w:rsidRPr="007025DD">
              <w:rPr>
                <w:lang w:val="et-EE"/>
              </w:rPr>
              <w:t xml:space="preserve"> häirerežiimis töötamist järjest enam kui üks minut või suulist korraldust evakuatsiooni alustamiseks.</w:t>
            </w:r>
          </w:p>
          <w:p w:rsidR="005C0335" w:rsidRDefault="005C0335" w:rsidP="005C0335">
            <w:pPr>
              <w:jc w:val="both"/>
              <w:rPr>
                <w:lang w:val="et-EE"/>
              </w:rPr>
            </w:pPr>
          </w:p>
          <w:p w:rsidR="00E35A4B" w:rsidRDefault="001068D3" w:rsidP="005C0335">
            <w:pPr>
              <w:jc w:val="both"/>
              <w:rPr>
                <w:lang w:val="et-EE"/>
              </w:rPr>
            </w:pPr>
            <w:r w:rsidRPr="007025DD">
              <w:rPr>
                <w:lang w:val="et-EE"/>
              </w:rPr>
              <w:t>Üldevakuatsiooni algatamisel evakuatsiooni üldvastutav</w:t>
            </w:r>
            <w:r w:rsidR="00E35A4B">
              <w:rPr>
                <w:lang w:val="et-EE"/>
              </w:rPr>
              <w:t>:</w:t>
            </w:r>
          </w:p>
          <w:p w:rsidR="001068D3" w:rsidRDefault="00E35A4B" w:rsidP="005C0335">
            <w:pPr>
              <w:numPr>
                <w:ilvl w:val="0"/>
                <w:numId w:val="26"/>
              </w:numPr>
              <w:spacing w:before="120" w:after="120"/>
              <w:ind w:left="227" w:hanging="227"/>
              <w:jc w:val="both"/>
              <w:rPr>
                <w:lang w:val="et-EE"/>
              </w:rPr>
            </w:pPr>
            <w:r>
              <w:rPr>
                <w:lang w:val="et-EE"/>
              </w:rPr>
              <w:t>K</w:t>
            </w:r>
            <w:r w:rsidR="001068D3" w:rsidRPr="007025DD">
              <w:rPr>
                <w:lang w:val="et-EE"/>
              </w:rPr>
              <w:t>ontrolli</w:t>
            </w:r>
            <w:r>
              <w:rPr>
                <w:lang w:val="et-EE"/>
              </w:rPr>
              <w:t>b</w:t>
            </w:r>
            <w:r w:rsidR="001068D3" w:rsidRPr="007025DD">
              <w:rPr>
                <w:lang w:val="et-EE"/>
              </w:rPr>
              <w:t xml:space="preserve">, et </w:t>
            </w:r>
            <w:r w:rsidR="00254565">
              <w:rPr>
                <w:lang w:val="et-EE"/>
              </w:rPr>
              <w:t xml:space="preserve">personal </w:t>
            </w:r>
            <w:r w:rsidR="00053E47">
              <w:rPr>
                <w:lang w:val="et-EE"/>
              </w:rPr>
              <w:t>tegutseb oma kohustustekohaselt ning</w:t>
            </w:r>
            <w:r w:rsidR="00254565">
              <w:rPr>
                <w:lang w:val="et-EE"/>
              </w:rPr>
              <w:t xml:space="preserve"> </w:t>
            </w:r>
            <w:r w:rsidR="00365F5C">
              <w:rPr>
                <w:lang w:val="et-EE"/>
              </w:rPr>
              <w:t>kõik õpilased ja töötajad</w:t>
            </w:r>
            <w:r w:rsidR="001068D3" w:rsidRPr="007025DD">
              <w:rPr>
                <w:lang w:val="et-EE"/>
              </w:rPr>
              <w:t xml:space="preserve"> on alustanud </w:t>
            </w:r>
            <w:r w:rsidRPr="007025DD">
              <w:rPr>
                <w:lang w:val="et-EE"/>
              </w:rPr>
              <w:t>evakueerumist</w:t>
            </w:r>
            <w:r w:rsidR="009D711E">
              <w:rPr>
                <w:lang w:val="et-EE"/>
              </w:rPr>
              <w:t>.</w:t>
            </w:r>
          </w:p>
          <w:p w:rsidR="00E35A4B" w:rsidRDefault="00E35A4B" w:rsidP="00E35A4B">
            <w:pPr>
              <w:numPr>
                <w:ilvl w:val="0"/>
                <w:numId w:val="26"/>
              </w:numPr>
              <w:spacing w:after="120"/>
              <w:ind w:left="227" w:hanging="227"/>
              <w:jc w:val="both"/>
              <w:rPr>
                <w:lang w:val="et-EE"/>
              </w:rPr>
            </w:pPr>
            <w:r>
              <w:rPr>
                <w:lang w:val="et-EE"/>
              </w:rPr>
              <w:t>Vajadusel veendub</w:t>
            </w:r>
            <w:r w:rsidRPr="007025DD">
              <w:rPr>
                <w:lang w:val="et-EE"/>
              </w:rPr>
              <w:t>, et kõik evakuatsioonipääsud on kasutamisvalmis</w:t>
            </w:r>
            <w:r w:rsidR="009D711E">
              <w:rPr>
                <w:lang w:val="et-EE"/>
              </w:rPr>
              <w:t>.</w:t>
            </w:r>
          </w:p>
          <w:p w:rsidR="00E35A4B" w:rsidRDefault="00E35A4B" w:rsidP="00E35A4B">
            <w:pPr>
              <w:numPr>
                <w:ilvl w:val="0"/>
                <w:numId w:val="26"/>
              </w:numPr>
              <w:spacing w:after="120"/>
              <w:ind w:left="227" w:hanging="227"/>
              <w:jc w:val="both"/>
              <w:rPr>
                <w:lang w:val="et-EE"/>
              </w:rPr>
            </w:pPr>
            <w:r>
              <w:rPr>
                <w:lang w:val="et-EE"/>
              </w:rPr>
              <w:t>V</w:t>
            </w:r>
            <w:r w:rsidRPr="007025DD">
              <w:rPr>
                <w:lang w:val="et-EE"/>
              </w:rPr>
              <w:t>eendu</w:t>
            </w:r>
            <w:r>
              <w:rPr>
                <w:lang w:val="et-EE"/>
              </w:rPr>
              <w:t>b,</w:t>
            </w:r>
            <w:r w:rsidRPr="007025DD">
              <w:rPr>
                <w:lang w:val="et-EE"/>
              </w:rPr>
              <w:t xml:space="preserve"> et päästemeeskonnale oleks tagatud kiire pääs territooriumile ning </w:t>
            </w:r>
            <w:r w:rsidRPr="00D27AFF">
              <w:rPr>
                <w:lang w:val="et-EE"/>
              </w:rPr>
              <w:t>vajalikud skeemid</w:t>
            </w:r>
            <w:r w:rsidRPr="007025DD">
              <w:rPr>
                <w:lang w:val="et-EE"/>
              </w:rPr>
              <w:t xml:space="preserve"> kiireks päästetööde teostamiseks.</w:t>
            </w:r>
          </w:p>
          <w:p w:rsidR="005C0335" w:rsidRDefault="005C0335" w:rsidP="005C0335">
            <w:pPr>
              <w:jc w:val="both"/>
              <w:rPr>
                <w:lang w:val="et-EE"/>
              </w:rPr>
            </w:pPr>
          </w:p>
          <w:p w:rsidR="00DB6473" w:rsidRPr="007025DD" w:rsidRDefault="00255E40" w:rsidP="005C0335">
            <w:pPr>
              <w:jc w:val="both"/>
              <w:rPr>
                <w:lang w:val="et-EE"/>
              </w:rPr>
            </w:pPr>
            <w:r>
              <w:rPr>
                <w:lang w:val="et-EE"/>
              </w:rPr>
              <w:lastRenderedPageBreak/>
              <w:t>L</w:t>
            </w:r>
            <w:r w:rsidR="00DB6473" w:rsidRPr="007025DD">
              <w:rPr>
                <w:lang w:val="et-EE"/>
              </w:rPr>
              <w:t>ahkudes</w:t>
            </w:r>
            <w:r w:rsidR="005C0335">
              <w:rPr>
                <w:lang w:val="et-EE"/>
              </w:rPr>
              <w:t xml:space="preserve"> oma evakuatsioonialast,</w:t>
            </w:r>
            <w:r w:rsidR="00DB6473" w:rsidRPr="007025DD">
              <w:rPr>
                <w:lang w:val="et-EE"/>
              </w:rPr>
              <w:t xml:space="preserve"> lülita</w:t>
            </w:r>
            <w:r w:rsidR="0012017B">
              <w:rPr>
                <w:lang w:val="et-EE"/>
              </w:rPr>
              <w:t>b</w:t>
            </w:r>
            <w:r w:rsidR="00DB6473" w:rsidRPr="007025DD">
              <w:rPr>
                <w:lang w:val="et-EE"/>
              </w:rPr>
              <w:t xml:space="preserve"> </w:t>
            </w:r>
            <w:r>
              <w:rPr>
                <w:lang w:val="et-EE"/>
              </w:rPr>
              <w:t>evakuatsioonijuht</w:t>
            </w:r>
            <w:r w:rsidRPr="007025DD">
              <w:rPr>
                <w:lang w:val="et-EE"/>
              </w:rPr>
              <w:t xml:space="preserve"> </w:t>
            </w:r>
            <w:r w:rsidR="00DB6473" w:rsidRPr="007025DD">
              <w:rPr>
                <w:lang w:val="et-EE"/>
              </w:rPr>
              <w:t>võimaluse piires välja seadmed, mis ei ole ette nähtud järelevalveta tööks.</w:t>
            </w:r>
          </w:p>
          <w:p w:rsidR="001068D3" w:rsidRPr="007025DD" w:rsidRDefault="001068D3" w:rsidP="00B1203F">
            <w:pPr>
              <w:ind w:right="60"/>
              <w:jc w:val="both"/>
              <w:rPr>
                <w:lang w:val="et-EE"/>
              </w:rPr>
            </w:pPr>
          </w:p>
        </w:tc>
      </w:tr>
      <w:tr w:rsidR="001068D3" w:rsidRPr="007025DD" w:rsidTr="00381EF1">
        <w:trPr>
          <w:trHeight w:val="1412"/>
        </w:trPr>
        <w:tc>
          <w:tcPr>
            <w:tcW w:w="2943" w:type="dxa"/>
            <w:shd w:val="clear" w:color="auto" w:fill="auto"/>
          </w:tcPr>
          <w:p w:rsidR="001068D3" w:rsidRPr="007025DD" w:rsidRDefault="001068D3" w:rsidP="004A10DD">
            <w:pPr>
              <w:snapToGrid w:val="0"/>
              <w:jc w:val="both"/>
              <w:rPr>
                <w:lang w:val="et-EE"/>
              </w:rPr>
            </w:pPr>
            <w:r w:rsidRPr="007025DD">
              <w:rPr>
                <w:lang w:val="et-EE"/>
              </w:rPr>
              <w:lastRenderedPageBreak/>
              <w:t>Evakuatsiooni kogunemiskoht</w:t>
            </w:r>
          </w:p>
        </w:tc>
        <w:tc>
          <w:tcPr>
            <w:tcW w:w="6946" w:type="dxa"/>
            <w:shd w:val="clear" w:color="auto" w:fill="auto"/>
          </w:tcPr>
          <w:p w:rsidR="006F2CE4" w:rsidRDefault="001068D3" w:rsidP="00721559">
            <w:pPr>
              <w:snapToGrid w:val="0"/>
              <w:jc w:val="both"/>
              <w:rPr>
                <w:lang w:val="et-EE"/>
              </w:rPr>
            </w:pPr>
            <w:r w:rsidRPr="007025DD">
              <w:rPr>
                <w:lang w:val="et-EE"/>
              </w:rPr>
              <w:t>Kogunemi</w:t>
            </w:r>
            <w:r w:rsidR="006F2CE4">
              <w:rPr>
                <w:lang w:val="et-EE"/>
              </w:rPr>
              <w:t xml:space="preserve">skohaks on </w:t>
            </w:r>
            <w:r w:rsidR="006F2CE4" w:rsidRPr="006F2CE4">
              <w:rPr>
                <w:b/>
                <w:lang w:val="et-EE"/>
              </w:rPr>
              <w:t>hoone esine lipuväljak</w:t>
            </w:r>
            <w:r w:rsidR="006F2CE4">
              <w:rPr>
                <w:lang w:val="et-EE"/>
              </w:rPr>
              <w:t>.</w:t>
            </w:r>
          </w:p>
          <w:p w:rsidR="006F2CE4" w:rsidRDefault="006F2CE4" w:rsidP="00721559">
            <w:pPr>
              <w:snapToGrid w:val="0"/>
              <w:jc w:val="both"/>
              <w:rPr>
                <w:lang w:val="et-EE"/>
              </w:rPr>
            </w:pPr>
            <w:r>
              <w:rPr>
                <w:lang w:val="et-EE"/>
              </w:rPr>
              <w:t xml:space="preserve"> Külmal perioodil paigutatakse õpilased </w:t>
            </w:r>
            <w:r w:rsidRPr="006F2CE4">
              <w:rPr>
                <w:b/>
                <w:lang w:val="et-EE"/>
              </w:rPr>
              <w:t>PALUPERA AGRO</w:t>
            </w:r>
            <w:r>
              <w:rPr>
                <w:lang w:val="et-EE"/>
              </w:rPr>
              <w:t xml:space="preserve"> </w:t>
            </w:r>
            <w:r w:rsidRPr="006F2CE4">
              <w:rPr>
                <w:b/>
                <w:lang w:val="et-EE"/>
              </w:rPr>
              <w:t>KONTORISSE.</w:t>
            </w:r>
          </w:p>
          <w:p w:rsidR="001068D3" w:rsidRPr="007025DD" w:rsidRDefault="001068D3" w:rsidP="00721559">
            <w:pPr>
              <w:snapToGrid w:val="0"/>
              <w:jc w:val="both"/>
              <w:rPr>
                <w:lang w:val="et-EE"/>
              </w:rPr>
            </w:pPr>
            <w:r w:rsidRPr="007025DD">
              <w:rPr>
                <w:lang w:val="et-EE"/>
              </w:rPr>
              <w:t xml:space="preserve"> Kogunemiskoha muutmine võib toimuda ainult evakuatsiooni üldvastutava korraldusel</w:t>
            </w:r>
            <w:r w:rsidRPr="00D27AFF">
              <w:rPr>
                <w:lang w:val="et-EE"/>
              </w:rPr>
              <w:t xml:space="preserve">. Töötajad </w:t>
            </w:r>
            <w:r w:rsidR="00B1203F" w:rsidRPr="00D27AFF">
              <w:rPr>
                <w:lang w:val="et-EE"/>
              </w:rPr>
              <w:t xml:space="preserve">peavad tagama klientide paiknemist kogunemiskohal ning </w:t>
            </w:r>
            <w:r w:rsidRPr="00D27AFF">
              <w:rPr>
                <w:lang w:val="et-EE"/>
              </w:rPr>
              <w:t xml:space="preserve">ei tohi </w:t>
            </w:r>
            <w:r w:rsidR="00B1203F" w:rsidRPr="00D27AFF">
              <w:rPr>
                <w:lang w:val="et-EE"/>
              </w:rPr>
              <w:t>se</w:t>
            </w:r>
            <w:r w:rsidR="00721559" w:rsidRPr="00D27AFF">
              <w:rPr>
                <w:lang w:val="et-EE"/>
              </w:rPr>
              <w:t>alt</w:t>
            </w:r>
            <w:r w:rsidRPr="00D27AFF">
              <w:rPr>
                <w:lang w:val="et-EE"/>
              </w:rPr>
              <w:t xml:space="preserve"> lahkuda enne vastava korralduse saamist</w:t>
            </w:r>
            <w:r w:rsidR="00721559" w:rsidRPr="00D27AFF">
              <w:rPr>
                <w:lang w:val="et-EE"/>
              </w:rPr>
              <w:t>.</w:t>
            </w:r>
          </w:p>
        </w:tc>
      </w:tr>
      <w:tr w:rsidR="001068D3" w:rsidRPr="007025DD" w:rsidTr="00381EF1">
        <w:trPr>
          <w:trHeight w:val="1446"/>
        </w:trPr>
        <w:tc>
          <w:tcPr>
            <w:tcW w:w="2943" w:type="dxa"/>
            <w:shd w:val="clear" w:color="auto" w:fill="auto"/>
          </w:tcPr>
          <w:p w:rsidR="001068D3" w:rsidRPr="007025DD" w:rsidRDefault="0012017B" w:rsidP="004A10DD">
            <w:pPr>
              <w:snapToGrid w:val="0"/>
              <w:jc w:val="both"/>
              <w:rPr>
                <w:lang w:val="et-EE"/>
              </w:rPr>
            </w:pPr>
            <w:r>
              <w:rPr>
                <w:lang w:val="et-EE"/>
              </w:rPr>
              <w:t>L</w:t>
            </w:r>
            <w:r w:rsidR="001068D3" w:rsidRPr="007025DD">
              <w:rPr>
                <w:lang w:val="et-EE"/>
              </w:rPr>
              <w:t>oenduse kord</w:t>
            </w:r>
          </w:p>
        </w:tc>
        <w:tc>
          <w:tcPr>
            <w:tcW w:w="6946" w:type="dxa"/>
            <w:shd w:val="clear" w:color="auto" w:fill="auto"/>
          </w:tcPr>
          <w:p w:rsidR="002E29CA" w:rsidRPr="00024C4B" w:rsidRDefault="002E29CA" w:rsidP="00255E40">
            <w:pPr>
              <w:snapToGrid w:val="0"/>
              <w:spacing w:after="120"/>
              <w:jc w:val="both"/>
              <w:rPr>
                <w:lang w:val="et-EE"/>
              </w:rPr>
            </w:pPr>
            <w:r w:rsidRPr="00024C4B">
              <w:rPr>
                <w:lang w:val="et-EE"/>
              </w:rPr>
              <w:t>Loendus</w:t>
            </w:r>
            <w:r w:rsidR="00024C4B" w:rsidRPr="00024C4B">
              <w:rPr>
                <w:lang w:val="et-EE"/>
              </w:rPr>
              <w:t xml:space="preserve"> viiakse läbi</w:t>
            </w:r>
            <w:r w:rsidRPr="00024C4B">
              <w:rPr>
                <w:lang w:val="et-EE"/>
              </w:rPr>
              <w:t xml:space="preserve"> kogunemiskohas</w:t>
            </w:r>
            <w:r w:rsidR="00872350">
              <w:rPr>
                <w:lang w:val="et-EE"/>
              </w:rPr>
              <w:t xml:space="preserve"> ning</w:t>
            </w:r>
            <w:r w:rsidR="00024C4B" w:rsidRPr="00024C4B">
              <w:rPr>
                <w:lang w:val="et-EE"/>
              </w:rPr>
              <w:t xml:space="preserve"> võimalikult kiiresti enne päästemeeskonna saabumist.</w:t>
            </w:r>
          </w:p>
          <w:p w:rsidR="002E29CA" w:rsidRPr="00024C4B" w:rsidRDefault="002E29CA" w:rsidP="00255E40">
            <w:pPr>
              <w:snapToGrid w:val="0"/>
              <w:spacing w:after="120"/>
              <w:jc w:val="both"/>
              <w:rPr>
                <w:lang w:val="et-EE"/>
              </w:rPr>
            </w:pPr>
            <w:r w:rsidRPr="00024C4B">
              <w:rPr>
                <w:lang w:val="et-EE"/>
              </w:rPr>
              <w:t>Evakuatsioonijuhid informeerivad korrapidajat oma evakuatsiooniala olukorrast.</w:t>
            </w:r>
          </w:p>
          <w:p w:rsidR="002E29CA" w:rsidRDefault="002E29CA" w:rsidP="00255E40">
            <w:pPr>
              <w:snapToGrid w:val="0"/>
              <w:spacing w:after="120"/>
              <w:jc w:val="both"/>
              <w:rPr>
                <w:lang w:val="et-EE"/>
              </w:rPr>
            </w:pPr>
            <w:r w:rsidRPr="00024C4B">
              <w:rPr>
                <w:lang w:val="et-EE"/>
              </w:rPr>
              <w:t>Korrapidaja veendub kõik</w:t>
            </w:r>
            <w:r w:rsidR="00255E40">
              <w:rPr>
                <w:lang w:val="et-EE"/>
              </w:rPr>
              <w:t>ide</w:t>
            </w:r>
            <w:r w:rsidRPr="00024C4B">
              <w:rPr>
                <w:lang w:val="et-EE"/>
              </w:rPr>
              <w:t xml:space="preserve"> tema vahetuses oleva</w:t>
            </w:r>
            <w:r w:rsidR="00255E40">
              <w:rPr>
                <w:lang w:val="et-EE"/>
              </w:rPr>
              <w:t>te</w:t>
            </w:r>
            <w:r w:rsidRPr="00024C4B">
              <w:rPr>
                <w:lang w:val="et-EE"/>
              </w:rPr>
              <w:t xml:space="preserve"> klien</w:t>
            </w:r>
            <w:r w:rsidR="00255E40">
              <w:rPr>
                <w:lang w:val="et-EE"/>
              </w:rPr>
              <w:t>tide</w:t>
            </w:r>
            <w:r w:rsidRPr="00024C4B">
              <w:rPr>
                <w:lang w:val="et-EE"/>
              </w:rPr>
              <w:t xml:space="preserve"> </w:t>
            </w:r>
            <w:r w:rsidR="00255E40">
              <w:rPr>
                <w:lang w:val="et-EE"/>
              </w:rPr>
              <w:t>evakueerumises</w:t>
            </w:r>
            <w:r w:rsidRPr="00024C4B">
              <w:rPr>
                <w:lang w:val="et-EE"/>
              </w:rPr>
              <w:t xml:space="preserve"> ning loenduse tulemustest informeerib evakuatsiooni üldvastutavat.</w:t>
            </w:r>
          </w:p>
          <w:p w:rsidR="00255E40" w:rsidRPr="00024C4B" w:rsidRDefault="009D711E" w:rsidP="009D711E">
            <w:pPr>
              <w:snapToGrid w:val="0"/>
              <w:spacing w:after="120"/>
              <w:jc w:val="both"/>
              <w:rPr>
                <w:lang w:val="et-EE"/>
              </w:rPr>
            </w:pPr>
            <w:r>
              <w:rPr>
                <w:lang w:val="et-EE"/>
              </w:rPr>
              <w:t>Evakuatsiooni ü</w:t>
            </w:r>
            <w:r w:rsidR="00255E40">
              <w:rPr>
                <w:lang w:val="et-EE"/>
              </w:rPr>
              <w:t>ldvastutav otsustab edasised tegevused olukorra lahendamiseks</w:t>
            </w:r>
            <w:r>
              <w:rPr>
                <w:lang w:val="et-EE"/>
              </w:rPr>
              <w:t>.</w:t>
            </w:r>
          </w:p>
          <w:p w:rsidR="001068D3" w:rsidRPr="007025DD" w:rsidRDefault="001068D3" w:rsidP="002E29CA">
            <w:pPr>
              <w:snapToGrid w:val="0"/>
              <w:jc w:val="both"/>
              <w:rPr>
                <w:lang w:val="et-EE"/>
              </w:rPr>
            </w:pPr>
          </w:p>
        </w:tc>
      </w:tr>
    </w:tbl>
    <w:p w:rsidR="001068D3" w:rsidRPr="007025DD" w:rsidRDefault="00270BBA" w:rsidP="0061167B">
      <w:pPr>
        <w:pStyle w:val="Pealkiri1"/>
        <w:pageBreakBefore/>
        <w:tabs>
          <w:tab w:val="clear" w:pos="0"/>
        </w:tabs>
        <w:rPr>
          <w:sz w:val="28"/>
          <w:szCs w:val="28"/>
        </w:rPr>
      </w:pPr>
      <w:bookmarkStart w:id="7" w:name="_5._Tulekahju_korral"/>
      <w:bookmarkStart w:id="8" w:name="__RefHeading__18_962721416"/>
      <w:bookmarkEnd w:id="7"/>
      <w:bookmarkEnd w:id="8"/>
      <w:r w:rsidRPr="007025DD">
        <w:rPr>
          <w:rStyle w:val="Tugev"/>
          <w:sz w:val="28"/>
          <w:szCs w:val="28"/>
        </w:rPr>
        <w:lastRenderedPageBreak/>
        <w:t>8</w:t>
      </w:r>
      <w:r w:rsidR="001068D3" w:rsidRPr="007025DD">
        <w:rPr>
          <w:rStyle w:val="Tugev"/>
          <w:sz w:val="28"/>
          <w:szCs w:val="28"/>
        </w:rPr>
        <w:t>. Tulekahju korral tegutsemise juhis</w:t>
      </w:r>
      <w:r w:rsidR="001068D3" w:rsidRPr="007025DD">
        <w:rPr>
          <w:sz w:val="28"/>
          <w:szCs w:val="28"/>
        </w:rPr>
        <w:t xml:space="preserve"> </w:t>
      </w:r>
    </w:p>
    <w:p w:rsidR="001068D3" w:rsidRDefault="001068D3">
      <w:pPr>
        <w:jc w:val="both"/>
        <w:rPr>
          <w:lang w:val="et-EE"/>
        </w:rPr>
      </w:pPr>
    </w:p>
    <w:p w:rsidR="00D63B40" w:rsidRPr="007025DD" w:rsidRDefault="00D63B40">
      <w:pPr>
        <w:jc w:val="both"/>
        <w:rPr>
          <w:lang w:val="et-EE"/>
        </w:rPr>
      </w:pPr>
    </w:p>
    <w:p w:rsidR="001068D3" w:rsidRPr="007025DD" w:rsidRDefault="00270BBA" w:rsidP="00434CA2">
      <w:pPr>
        <w:pStyle w:val="Pealkiri3"/>
        <w:rPr>
          <w:lang w:val="et-EE"/>
        </w:rPr>
      </w:pPr>
      <w:bookmarkStart w:id="9" w:name="__RefHeading__20_962721416"/>
      <w:bookmarkEnd w:id="9"/>
      <w:r w:rsidRPr="007025DD">
        <w:rPr>
          <w:lang w:val="et-EE"/>
        </w:rPr>
        <w:t>8</w:t>
      </w:r>
      <w:r w:rsidR="001068D3" w:rsidRPr="007025DD">
        <w:rPr>
          <w:lang w:val="et-EE"/>
        </w:rPr>
        <w:t>.1 Isikute kohustused evakuatsiooni korral</w:t>
      </w:r>
    </w:p>
    <w:p w:rsidR="001068D3" w:rsidRDefault="001068D3">
      <w:pPr>
        <w:rPr>
          <w:lang w:val="et-EE"/>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000"/>
      </w:tblPr>
      <w:tblGrid>
        <w:gridCol w:w="2943"/>
        <w:gridCol w:w="6946"/>
      </w:tblGrid>
      <w:tr w:rsidR="001068D3" w:rsidRPr="007025DD" w:rsidTr="00381EF1">
        <w:tc>
          <w:tcPr>
            <w:tcW w:w="2943" w:type="dxa"/>
            <w:shd w:val="clear" w:color="auto" w:fill="auto"/>
          </w:tcPr>
          <w:p w:rsidR="001068D3" w:rsidRPr="007025DD" w:rsidRDefault="001068D3" w:rsidP="009D55AA">
            <w:pPr>
              <w:snapToGrid w:val="0"/>
              <w:rPr>
                <w:lang w:val="et-EE"/>
              </w:rPr>
            </w:pPr>
            <w:r w:rsidRPr="007025DD">
              <w:rPr>
                <w:lang w:val="et-EE"/>
              </w:rPr>
              <w:t>Evakuatsiooni üldvastutav</w:t>
            </w:r>
          </w:p>
        </w:tc>
        <w:tc>
          <w:tcPr>
            <w:tcW w:w="6946" w:type="dxa"/>
            <w:shd w:val="clear" w:color="auto" w:fill="auto"/>
          </w:tcPr>
          <w:p w:rsidR="001068D3" w:rsidRPr="00D27AFF" w:rsidRDefault="009B55D9" w:rsidP="009B55D9">
            <w:pPr>
              <w:numPr>
                <w:ilvl w:val="0"/>
                <w:numId w:val="11"/>
              </w:numPr>
              <w:snapToGrid w:val="0"/>
              <w:spacing w:after="120"/>
              <w:ind w:left="227" w:hanging="227"/>
              <w:jc w:val="both"/>
              <w:rPr>
                <w:lang w:val="et-EE"/>
              </w:rPr>
            </w:pPr>
            <w:r w:rsidRPr="00D27AFF">
              <w:rPr>
                <w:lang w:val="et-EE"/>
              </w:rPr>
              <w:t>T</w:t>
            </w:r>
            <w:r w:rsidR="001068D3" w:rsidRPr="00D27AFF">
              <w:rPr>
                <w:lang w:val="et-EE"/>
              </w:rPr>
              <w:t>ulekahju avastamisel algfaasis üritab se</w:t>
            </w:r>
            <w:r w:rsidR="00C54A79" w:rsidRPr="00D27AFF">
              <w:rPr>
                <w:lang w:val="et-EE"/>
              </w:rPr>
              <w:t>da</w:t>
            </w:r>
            <w:r w:rsidR="001068D3" w:rsidRPr="00D27AFF">
              <w:rPr>
                <w:lang w:val="et-EE"/>
              </w:rPr>
              <w:t xml:space="preserve"> kustutada esmaseid tulekustutusvahendeid kasutades</w:t>
            </w:r>
            <w:r w:rsidR="009D711E">
              <w:rPr>
                <w:lang w:val="et-EE"/>
              </w:rPr>
              <w:t>.</w:t>
            </w:r>
          </w:p>
          <w:p w:rsidR="001068D3" w:rsidRPr="00D27AFF" w:rsidRDefault="009B55D9" w:rsidP="009B55D9">
            <w:pPr>
              <w:numPr>
                <w:ilvl w:val="0"/>
                <w:numId w:val="11"/>
              </w:numPr>
              <w:spacing w:after="120"/>
              <w:ind w:left="227" w:hanging="227"/>
              <w:jc w:val="both"/>
              <w:rPr>
                <w:lang w:val="et-EE"/>
              </w:rPr>
            </w:pPr>
            <w:r w:rsidRPr="00D27AFF">
              <w:rPr>
                <w:lang w:val="et-EE"/>
              </w:rPr>
              <w:t>V</w:t>
            </w:r>
            <w:r w:rsidR="001068D3" w:rsidRPr="00D27AFF">
              <w:rPr>
                <w:lang w:val="et-EE"/>
              </w:rPr>
              <w:t xml:space="preserve">eendub, et </w:t>
            </w:r>
            <w:r w:rsidR="00C54A79" w:rsidRPr="00D27AFF">
              <w:rPr>
                <w:lang w:val="et-EE"/>
              </w:rPr>
              <w:t>hoones on</w:t>
            </w:r>
            <w:r w:rsidR="001068D3" w:rsidRPr="00D27AFF">
              <w:rPr>
                <w:lang w:val="et-EE"/>
              </w:rPr>
              <w:t xml:space="preserve"> alusta</w:t>
            </w:r>
            <w:r w:rsidR="00E91B94">
              <w:rPr>
                <w:lang w:val="et-EE"/>
              </w:rPr>
              <w:t>t</w:t>
            </w:r>
            <w:r w:rsidR="001068D3" w:rsidRPr="00D27AFF">
              <w:rPr>
                <w:lang w:val="et-EE"/>
              </w:rPr>
              <w:t>ud evakueerumist</w:t>
            </w:r>
            <w:r w:rsidR="009D711E">
              <w:rPr>
                <w:lang w:val="et-EE"/>
              </w:rPr>
              <w:t>.</w:t>
            </w:r>
          </w:p>
          <w:p w:rsidR="00C54A79" w:rsidRPr="00D27AFF" w:rsidRDefault="009B55D9" w:rsidP="009B55D9">
            <w:pPr>
              <w:numPr>
                <w:ilvl w:val="0"/>
                <w:numId w:val="11"/>
              </w:numPr>
              <w:spacing w:after="120"/>
              <w:ind w:left="227" w:hanging="227"/>
              <w:jc w:val="both"/>
              <w:rPr>
                <w:lang w:val="et-EE"/>
              </w:rPr>
            </w:pPr>
            <w:r w:rsidRPr="00D27AFF">
              <w:rPr>
                <w:lang w:val="et-EE"/>
              </w:rPr>
              <w:t>V</w:t>
            </w:r>
            <w:r w:rsidR="00C54A79" w:rsidRPr="00D27AFF">
              <w:rPr>
                <w:lang w:val="et-EE"/>
              </w:rPr>
              <w:t>eendub, et tulekahjust on teatatud hädanumbrile 112</w:t>
            </w:r>
            <w:r w:rsidR="009D711E">
              <w:rPr>
                <w:lang w:val="et-EE"/>
              </w:rPr>
              <w:t>.</w:t>
            </w:r>
          </w:p>
          <w:p w:rsidR="001068D3" w:rsidRPr="00D27AFF" w:rsidRDefault="009B55D9" w:rsidP="009B55D9">
            <w:pPr>
              <w:numPr>
                <w:ilvl w:val="0"/>
                <w:numId w:val="11"/>
              </w:numPr>
              <w:spacing w:after="120"/>
              <w:ind w:left="227" w:hanging="227"/>
              <w:jc w:val="both"/>
              <w:rPr>
                <w:lang w:val="et-EE"/>
              </w:rPr>
            </w:pPr>
            <w:r w:rsidRPr="00D27AFF">
              <w:rPr>
                <w:lang w:val="et-EE"/>
              </w:rPr>
              <w:t>L</w:t>
            </w:r>
            <w:r w:rsidR="001068D3" w:rsidRPr="00D27AFF">
              <w:rPr>
                <w:lang w:val="et-EE"/>
              </w:rPr>
              <w:t>iigub kogunemiskohta</w:t>
            </w:r>
            <w:r w:rsidR="009D711E">
              <w:rPr>
                <w:lang w:val="et-EE"/>
              </w:rPr>
              <w:t>.</w:t>
            </w:r>
          </w:p>
          <w:p w:rsidR="001068D3" w:rsidRPr="00D27AFF" w:rsidRDefault="009B55D9" w:rsidP="009B55D9">
            <w:pPr>
              <w:numPr>
                <w:ilvl w:val="0"/>
                <w:numId w:val="11"/>
              </w:numPr>
              <w:spacing w:after="120"/>
              <w:ind w:left="227" w:hanging="227"/>
              <w:jc w:val="both"/>
              <w:rPr>
                <w:lang w:val="et-EE"/>
              </w:rPr>
            </w:pPr>
            <w:r w:rsidRPr="00D27AFF">
              <w:rPr>
                <w:lang w:val="et-EE"/>
              </w:rPr>
              <w:t>K</w:t>
            </w:r>
            <w:r w:rsidR="001068D3" w:rsidRPr="00D27AFF">
              <w:rPr>
                <w:lang w:val="et-EE"/>
              </w:rPr>
              <w:t>ogub korrapidajal</w:t>
            </w:r>
            <w:r w:rsidR="00E42139" w:rsidRPr="00D27AFF">
              <w:rPr>
                <w:lang w:val="et-EE"/>
              </w:rPr>
              <w:t>t</w:t>
            </w:r>
            <w:r w:rsidR="001068D3" w:rsidRPr="00D27AFF">
              <w:rPr>
                <w:lang w:val="et-EE"/>
              </w:rPr>
              <w:t xml:space="preserve"> informatsiooni hoones</w:t>
            </w:r>
            <w:r w:rsidR="00E42139" w:rsidRPr="00D27AFF">
              <w:rPr>
                <w:lang w:val="et-EE"/>
              </w:rPr>
              <w:t>t</w:t>
            </w:r>
            <w:r w:rsidR="001068D3" w:rsidRPr="00D27AFF">
              <w:rPr>
                <w:lang w:val="et-EE"/>
              </w:rPr>
              <w:t xml:space="preserve"> </w:t>
            </w:r>
            <w:r w:rsidR="00E42139" w:rsidRPr="00D27AFF">
              <w:rPr>
                <w:lang w:val="et-EE"/>
              </w:rPr>
              <w:t>evakueerunud</w:t>
            </w:r>
            <w:r w:rsidR="001068D3" w:rsidRPr="00D27AFF">
              <w:rPr>
                <w:lang w:val="et-EE"/>
              </w:rPr>
              <w:t xml:space="preserve"> </w:t>
            </w:r>
            <w:r w:rsidR="00C54A79" w:rsidRPr="00D27AFF">
              <w:rPr>
                <w:lang w:val="et-EE"/>
              </w:rPr>
              <w:t>inimeste</w:t>
            </w:r>
            <w:r w:rsidR="001068D3" w:rsidRPr="00D27AFF">
              <w:rPr>
                <w:lang w:val="et-EE"/>
              </w:rPr>
              <w:t xml:space="preserve"> kohta ning</w:t>
            </w:r>
            <w:r w:rsidR="00E42139" w:rsidRPr="00D27AFF">
              <w:rPr>
                <w:lang w:val="et-EE"/>
              </w:rPr>
              <w:t>,</w:t>
            </w:r>
            <w:r w:rsidR="001068D3" w:rsidRPr="00D27AFF">
              <w:rPr>
                <w:lang w:val="et-EE"/>
              </w:rPr>
              <w:t xml:space="preserve"> </w:t>
            </w:r>
            <w:r w:rsidR="00E42139" w:rsidRPr="00D27AFF">
              <w:rPr>
                <w:lang w:val="et-EE"/>
              </w:rPr>
              <w:t xml:space="preserve">vajadusel, organiseerib </w:t>
            </w:r>
            <w:r w:rsidR="001068D3" w:rsidRPr="00D27AFF">
              <w:rPr>
                <w:lang w:val="et-EE"/>
              </w:rPr>
              <w:t xml:space="preserve">päästjate saabumiseni </w:t>
            </w:r>
            <w:r w:rsidR="00E42139" w:rsidRPr="00D27AFF">
              <w:rPr>
                <w:lang w:val="et-EE"/>
              </w:rPr>
              <w:t>inimeste päästmist</w:t>
            </w:r>
            <w:r w:rsidR="001068D3" w:rsidRPr="00D27AFF">
              <w:rPr>
                <w:lang w:val="et-EE"/>
              </w:rPr>
              <w:t xml:space="preserve"> väljastpoolt hoonet (akende ja uste avamine otseseks evakueerimiseks)</w:t>
            </w:r>
            <w:r w:rsidR="009D711E">
              <w:rPr>
                <w:lang w:val="et-EE"/>
              </w:rPr>
              <w:t>.</w:t>
            </w:r>
          </w:p>
          <w:p w:rsidR="001068D3" w:rsidRPr="00D27AFF" w:rsidRDefault="009B55D9" w:rsidP="009B55D9">
            <w:pPr>
              <w:numPr>
                <w:ilvl w:val="0"/>
                <w:numId w:val="11"/>
              </w:numPr>
              <w:spacing w:after="120"/>
              <w:ind w:left="227" w:hanging="227"/>
              <w:jc w:val="both"/>
              <w:rPr>
                <w:lang w:val="et-EE"/>
              </w:rPr>
            </w:pPr>
            <w:r w:rsidRPr="00D27AFF">
              <w:rPr>
                <w:lang w:val="et-EE"/>
              </w:rPr>
              <w:t>P</w:t>
            </w:r>
            <w:r w:rsidR="001068D3" w:rsidRPr="00D27AFF">
              <w:rPr>
                <w:lang w:val="et-EE"/>
              </w:rPr>
              <w:t>äästjate saabumisel edastab informatsiooni päästetööde juhile (</w:t>
            </w:r>
            <w:r w:rsidR="00AD5A0F" w:rsidRPr="00D27AFF">
              <w:rPr>
                <w:lang w:val="et-EE"/>
              </w:rPr>
              <w:t>päästetööde juhi vestis</w:t>
            </w:r>
            <w:r w:rsidR="001068D3" w:rsidRPr="00D27AFF">
              <w:rPr>
                <w:lang w:val="et-EE"/>
              </w:rPr>
              <w:t>) ning abistab neid kõigis küsimustes</w:t>
            </w:r>
            <w:r w:rsidR="009D711E">
              <w:rPr>
                <w:lang w:val="et-EE"/>
              </w:rPr>
              <w:t>.</w:t>
            </w:r>
          </w:p>
          <w:p w:rsidR="001068D3" w:rsidRPr="00D27AFF" w:rsidRDefault="009B55D9" w:rsidP="009B55D9">
            <w:pPr>
              <w:numPr>
                <w:ilvl w:val="0"/>
                <w:numId w:val="11"/>
              </w:numPr>
              <w:spacing w:after="120"/>
              <w:ind w:left="227" w:hanging="227"/>
              <w:jc w:val="both"/>
              <w:rPr>
                <w:lang w:val="et-EE"/>
              </w:rPr>
            </w:pPr>
            <w:r w:rsidRPr="00D27AFF">
              <w:rPr>
                <w:lang w:val="et-EE"/>
              </w:rPr>
              <w:t>K</w:t>
            </w:r>
            <w:r w:rsidR="001068D3" w:rsidRPr="00D27AFF">
              <w:rPr>
                <w:lang w:val="et-EE"/>
              </w:rPr>
              <w:t xml:space="preserve">orraldab peale loenduse teostamist </w:t>
            </w:r>
            <w:r w:rsidR="00AD5A0F" w:rsidRPr="00D27AFF">
              <w:rPr>
                <w:lang w:val="et-EE"/>
              </w:rPr>
              <w:t>klientide</w:t>
            </w:r>
            <w:r w:rsidR="001068D3" w:rsidRPr="00D27AFF">
              <w:rPr>
                <w:lang w:val="et-EE"/>
              </w:rPr>
              <w:t xml:space="preserve"> liikumise ohutusse kohta</w:t>
            </w:r>
            <w:r w:rsidR="009D711E">
              <w:rPr>
                <w:lang w:val="et-EE"/>
              </w:rPr>
              <w:t>.</w:t>
            </w:r>
          </w:p>
        </w:tc>
      </w:tr>
      <w:tr w:rsidR="001068D3" w:rsidRPr="007025DD" w:rsidTr="00381EF1">
        <w:trPr>
          <w:trHeight w:val="4277"/>
        </w:trPr>
        <w:tc>
          <w:tcPr>
            <w:tcW w:w="2943" w:type="dxa"/>
            <w:shd w:val="clear" w:color="auto" w:fill="auto"/>
          </w:tcPr>
          <w:p w:rsidR="001068D3" w:rsidRPr="007025DD" w:rsidRDefault="004676FA" w:rsidP="00884AAB">
            <w:pPr>
              <w:snapToGrid w:val="0"/>
              <w:rPr>
                <w:lang w:val="et-EE"/>
              </w:rPr>
            </w:pPr>
            <w:r>
              <w:rPr>
                <w:lang w:val="et-EE"/>
              </w:rPr>
              <w:t xml:space="preserve">Korrapidaja </w:t>
            </w:r>
          </w:p>
        </w:tc>
        <w:tc>
          <w:tcPr>
            <w:tcW w:w="6946" w:type="dxa"/>
            <w:shd w:val="clear" w:color="auto" w:fill="auto"/>
          </w:tcPr>
          <w:p w:rsidR="001068D3" w:rsidRPr="007025DD" w:rsidRDefault="009B55D9" w:rsidP="009B55D9">
            <w:pPr>
              <w:numPr>
                <w:ilvl w:val="0"/>
                <w:numId w:val="12"/>
              </w:numPr>
              <w:snapToGrid w:val="0"/>
              <w:spacing w:after="120"/>
              <w:ind w:left="227" w:hanging="227"/>
              <w:jc w:val="both"/>
              <w:rPr>
                <w:lang w:val="et-EE"/>
              </w:rPr>
            </w:pPr>
            <w:r w:rsidRPr="007025DD">
              <w:rPr>
                <w:lang w:val="et-EE"/>
              </w:rPr>
              <w:t>T</w:t>
            </w:r>
            <w:r w:rsidR="001068D3" w:rsidRPr="007025DD">
              <w:rPr>
                <w:lang w:val="et-EE"/>
              </w:rPr>
              <w:t>ulekahju avastamisel algfaasis üritab se</w:t>
            </w:r>
            <w:r w:rsidR="00577E97" w:rsidRPr="007025DD">
              <w:rPr>
                <w:lang w:val="et-EE"/>
              </w:rPr>
              <w:t>da</w:t>
            </w:r>
            <w:r w:rsidR="001068D3" w:rsidRPr="007025DD">
              <w:rPr>
                <w:lang w:val="et-EE"/>
              </w:rPr>
              <w:t xml:space="preserve"> kustutada esmaseid tulekustutusvahendeid kasutades</w:t>
            </w:r>
            <w:r w:rsidR="009D711E">
              <w:rPr>
                <w:lang w:val="et-EE"/>
              </w:rPr>
              <w:t>.</w:t>
            </w:r>
          </w:p>
          <w:p w:rsidR="009B55D9" w:rsidRPr="007025DD" w:rsidRDefault="009B55D9" w:rsidP="009B55D9">
            <w:pPr>
              <w:numPr>
                <w:ilvl w:val="0"/>
                <w:numId w:val="12"/>
              </w:numPr>
              <w:spacing w:after="120"/>
              <w:ind w:left="227" w:hanging="227"/>
              <w:jc w:val="both"/>
              <w:rPr>
                <w:lang w:val="et-EE"/>
              </w:rPr>
            </w:pPr>
            <w:r w:rsidRPr="007025DD">
              <w:rPr>
                <w:lang w:val="et-EE"/>
              </w:rPr>
              <w:t>V</w:t>
            </w:r>
            <w:r w:rsidR="001068D3" w:rsidRPr="007025DD">
              <w:rPr>
                <w:lang w:val="et-EE"/>
              </w:rPr>
              <w:t>iib lähimat ohutut teed hoonest välja tema vastutusalas olevad kliendid</w:t>
            </w:r>
            <w:r w:rsidRPr="007025DD">
              <w:rPr>
                <w:lang w:val="et-EE"/>
              </w:rPr>
              <w:t>, h</w:t>
            </w:r>
            <w:r w:rsidR="001068D3" w:rsidRPr="007025DD">
              <w:rPr>
                <w:lang w:val="et-EE"/>
              </w:rPr>
              <w:t>oonest väljumiseks võib kasutada nii uksi kui ka aknaid</w:t>
            </w:r>
            <w:r w:rsidR="009D711E">
              <w:rPr>
                <w:lang w:val="et-EE"/>
              </w:rPr>
              <w:t>.</w:t>
            </w:r>
            <w:r w:rsidR="001068D3" w:rsidRPr="007025DD">
              <w:rPr>
                <w:lang w:val="et-EE"/>
              </w:rPr>
              <w:t xml:space="preserve"> </w:t>
            </w:r>
          </w:p>
          <w:p w:rsidR="001068D3" w:rsidRPr="007025DD" w:rsidRDefault="009B55D9" w:rsidP="009B55D9">
            <w:pPr>
              <w:numPr>
                <w:ilvl w:val="0"/>
                <w:numId w:val="12"/>
              </w:numPr>
              <w:spacing w:after="120"/>
              <w:ind w:left="227" w:hanging="227"/>
              <w:jc w:val="both"/>
              <w:rPr>
                <w:lang w:val="et-EE"/>
              </w:rPr>
            </w:pPr>
            <w:r w:rsidRPr="007025DD">
              <w:rPr>
                <w:lang w:val="et-EE"/>
              </w:rPr>
              <w:t>S</w:t>
            </w:r>
            <w:r w:rsidR="001068D3" w:rsidRPr="007025DD">
              <w:rPr>
                <w:lang w:val="et-EE"/>
              </w:rPr>
              <w:t xml:space="preserve">uunab enda vastutusalas olevad kliendid kogunemiskohta </w:t>
            </w:r>
            <w:r w:rsidR="004676FA">
              <w:rPr>
                <w:lang w:val="et-EE"/>
              </w:rPr>
              <w:t>ning korraldab isikute loenduse</w:t>
            </w:r>
            <w:r w:rsidR="009D711E">
              <w:rPr>
                <w:lang w:val="et-EE"/>
              </w:rPr>
              <w:t>.</w:t>
            </w:r>
          </w:p>
          <w:p w:rsidR="001068D3" w:rsidRPr="007025DD" w:rsidRDefault="009B55D9" w:rsidP="009B55D9">
            <w:pPr>
              <w:numPr>
                <w:ilvl w:val="0"/>
                <w:numId w:val="12"/>
              </w:numPr>
              <w:spacing w:after="120"/>
              <w:ind w:left="227" w:hanging="227"/>
              <w:jc w:val="both"/>
              <w:rPr>
                <w:lang w:val="et-EE"/>
              </w:rPr>
            </w:pPr>
            <w:r w:rsidRPr="007025DD">
              <w:rPr>
                <w:lang w:val="et-EE"/>
              </w:rPr>
              <w:t>T</w:t>
            </w:r>
            <w:r w:rsidR="001068D3" w:rsidRPr="007025DD">
              <w:rPr>
                <w:lang w:val="et-EE"/>
              </w:rPr>
              <w:t>eavitab loenduse tulemused evakuatsiooni üldjuhile ning juhul, kui keegi on jäänud hoonesse, siis edastab tema kohta ka informatsiooni võimaliku asukoha kohta hoones</w:t>
            </w:r>
            <w:r w:rsidR="009D711E">
              <w:rPr>
                <w:lang w:val="et-EE"/>
              </w:rPr>
              <w:t>.</w:t>
            </w:r>
          </w:p>
          <w:p w:rsidR="001068D3" w:rsidRPr="007025DD" w:rsidRDefault="009B55D9" w:rsidP="009B55D9">
            <w:pPr>
              <w:numPr>
                <w:ilvl w:val="0"/>
                <w:numId w:val="12"/>
              </w:numPr>
              <w:spacing w:after="120"/>
              <w:ind w:left="227" w:hanging="227"/>
              <w:jc w:val="both"/>
              <w:rPr>
                <w:lang w:val="et-EE"/>
              </w:rPr>
            </w:pPr>
            <w:r w:rsidRPr="007025DD">
              <w:rPr>
                <w:lang w:val="et-EE"/>
              </w:rPr>
              <w:t>Tagab</w:t>
            </w:r>
            <w:r w:rsidR="001068D3" w:rsidRPr="007025DD">
              <w:rPr>
                <w:lang w:val="et-EE"/>
              </w:rPr>
              <w:t>, et kõik hoonest evakueerunud/evakueeritud jäävad kogunemispaika kuni edasiste korralduste saamiseni</w:t>
            </w:r>
            <w:r w:rsidR="009D711E">
              <w:rPr>
                <w:lang w:val="et-EE"/>
              </w:rPr>
              <w:t>.</w:t>
            </w:r>
          </w:p>
        </w:tc>
      </w:tr>
      <w:tr w:rsidR="001068D3" w:rsidRPr="007025DD" w:rsidTr="00381EF1">
        <w:trPr>
          <w:trHeight w:val="2612"/>
        </w:trPr>
        <w:tc>
          <w:tcPr>
            <w:tcW w:w="2943" w:type="dxa"/>
            <w:shd w:val="clear" w:color="auto" w:fill="auto"/>
          </w:tcPr>
          <w:p w:rsidR="001068D3" w:rsidRPr="007025DD" w:rsidRDefault="00884AAB" w:rsidP="005D7F21">
            <w:pPr>
              <w:snapToGrid w:val="0"/>
              <w:rPr>
                <w:lang w:val="et-EE"/>
              </w:rPr>
            </w:pPr>
            <w:r>
              <w:rPr>
                <w:lang w:val="et-EE"/>
              </w:rPr>
              <w:t>Töötajad (</w:t>
            </w:r>
            <w:r w:rsidR="005D7F21">
              <w:rPr>
                <w:lang w:val="et-EE"/>
              </w:rPr>
              <w:t>turvatöötajad ja</w:t>
            </w:r>
            <w:r w:rsidR="00BD72D0">
              <w:rPr>
                <w:lang w:val="et-EE"/>
              </w:rPr>
              <w:t xml:space="preserve"> </w:t>
            </w:r>
            <w:r w:rsidR="009B55D9" w:rsidRPr="007025DD">
              <w:rPr>
                <w:lang w:val="et-EE"/>
              </w:rPr>
              <w:t>sotsiaaltöötaja</w:t>
            </w:r>
            <w:r>
              <w:rPr>
                <w:lang w:val="et-EE"/>
              </w:rPr>
              <w:t>d)</w:t>
            </w:r>
          </w:p>
        </w:tc>
        <w:tc>
          <w:tcPr>
            <w:tcW w:w="6946" w:type="dxa"/>
            <w:shd w:val="clear" w:color="auto" w:fill="auto"/>
          </w:tcPr>
          <w:p w:rsidR="001068D3" w:rsidRPr="007025DD" w:rsidRDefault="009B55D9" w:rsidP="009B55D9">
            <w:pPr>
              <w:numPr>
                <w:ilvl w:val="0"/>
                <w:numId w:val="13"/>
              </w:numPr>
              <w:snapToGrid w:val="0"/>
              <w:spacing w:after="120"/>
              <w:ind w:left="227" w:hanging="227"/>
              <w:jc w:val="both"/>
              <w:rPr>
                <w:lang w:val="et-EE"/>
              </w:rPr>
            </w:pPr>
            <w:r w:rsidRPr="007025DD">
              <w:rPr>
                <w:lang w:val="et-EE"/>
              </w:rPr>
              <w:t>T</w:t>
            </w:r>
            <w:r w:rsidR="001068D3" w:rsidRPr="007025DD">
              <w:rPr>
                <w:lang w:val="et-EE"/>
              </w:rPr>
              <w:t>ulekahju avastamisel algfaasis üritab se</w:t>
            </w:r>
            <w:r w:rsidR="00577E97" w:rsidRPr="007025DD">
              <w:rPr>
                <w:lang w:val="et-EE"/>
              </w:rPr>
              <w:t>da</w:t>
            </w:r>
            <w:r w:rsidR="001068D3" w:rsidRPr="007025DD">
              <w:rPr>
                <w:lang w:val="et-EE"/>
              </w:rPr>
              <w:t xml:space="preserve"> kustutada esmaseid tulekustutusvahendeid kasutades</w:t>
            </w:r>
            <w:r w:rsidR="009D711E">
              <w:rPr>
                <w:lang w:val="et-EE"/>
              </w:rPr>
              <w:t>.</w:t>
            </w:r>
          </w:p>
          <w:p w:rsidR="00577E97" w:rsidRPr="007025DD" w:rsidRDefault="009B55D9" w:rsidP="009B55D9">
            <w:pPr>
              <w:numPr>
                <w:ilvl w:val="0"/>
                <w:numId w:val="13"/>
              </w:numPr>
              <w:spacing w:after="120"/>
              <w:ind w:left="227" w:hanging="227"/>
              <w:jc w:val="both"/>
              <w:rPr>
                <w:lang w:val="et-EE"/>
              </w:rPr>
            </w:pPr>
            <w:r w:rsidRPr="007025DD">
              <w:rPr>
                <w:lang w:val="et-EE"/>
              </w:rPr>
              <w:t>O</w:t>
            </w:r>
            <w:r w:rsidR="001228A5">
              <w:rPr>
                <w:lang w:val="et-EE"/>
              </w:rPr>
              <w:t>saleb õpilaste ja töötajate</w:t>
            </w:r>
            <w:r w:rsidR="00F042A0" w:rsidRPr="007025DD">
              <w:rPr>
                <w:lang w:val="et-EE"/>
              </w:rPr>
              <w:t xml:space="preserve"> evakuatsiooni läbiviimisel</w:t>
            </w:r>
            <w:r w:rsidR="009D711E">
              <w:rPr>
                <w:lang w:val="et-EE"/>
              </w:rPr>
              <w:t>.</w:t>
            </w:r>
          </w:p>
          <w:p w:rsidR="0036612C" w:rsidRPr="007025DD" w:rsidRDefault="0036612C" w:rsidP="009B55D9">
            <w:pPr>
              <w:numPr>
                <w:ilvl w:val="0"/>
                <w:numId w:val="13"/>
              </w:numPr>
              <w:spacing w:after="120"/>
              <w:ind w:left="227" w:hanging="227"/>
              <w:jc w:val="both"/>
              <w:rPr>
                <w:lang w:val="et-EE"/>
              </w:rPr>
            </w:pPr>
            <w:r w:rsidRPr="007025DD">
              <w:rPr>
                <w:lang w:val="et-EE"/>
              </w:rPr>
              <w:t xml:space="preserve">Loendab oma vastutusalas olevaid evakueerunuid, tulemustest informeerib </w:t>
            </w:r>
            <w:r w:rsidR="004676FA">
              <w:rPr>
                <w:lang w:val="et-EE"/>
              </w:rPr>
              <w:t>loenduse korraldavat isikut</w:t>
            </w:r>
            <w:r w:rsidR="009D711E">
              <w:rPr>
                <w:lang w:val="et-EE"/>
              </w:rPr>
              <w:t>.</w:t>
            </w:r>
          </w:p>
          <w:p w:rsidR="001068D3" w:rsidRPr="007025DD" w:rsidRDefault="009B55D9" w:rsidP="00D63B40">
            <w:pPr>
              <w:numPr>
                <w:ilvl w:val="0"/>
                <w:numId w:val="13"/>
              </w:numPr>
              <w:spacing w:after="120"/>
              <w:ind w:left="227" w:hanging="227"/>
              <w:jc w:val="both"/>
              <w:rPr>
                <w:lang w:val="et-EE"/>
              </w:rPr>
            </w:pPr>
            <w:r w:rsidRPr="007025DD">
              <w:rPr>
                <w:lang w:val="et-EE"/>
              </w:rPr>
              <w:t>T</w:t>
            </w:r>
            <w:r w:rsidR="001068D3" w:rsidRPr="007025DD">
              <w:rPr>
                <w:lang w:val="et-EE"/>
              </w:rPr>
              <w:t xml:space="preserve">äidab evakuatsiooni üldvastutava korraldusi </w:t>
            </w:r>
            <w:r w:rsidR="008759B2" w:rsidRPr="007025DD">
              <w:rPr>
                <w:lang w:val="et-EE"/>
              </w:rPr>
              <w:t>(</w:t>
            </w:r>
            <w:r w:rsidR="001068D3" w:rsidRPr="007025DD">
              <w:rPr>
                <w:lang w:val="et-EE"/>
              </w:rPr>
              <w:t>mõislikkuse piires</w:t>
            </w:r>
            <w:r w:rsidR="008759B2" w:rsidRPr="007025DD">
              <w:rPr>
                <w:lang w:val="et-EE"/>
              </w:rPr>
              <w:t>,</w:t>
            </w:r>
            <w:r w:rsidR="001068D3" w:rsidRPr="007025DD">
              <w:rPr>
                <w:lang w:val="et-EE"/>
              </w:rPr>
              <w:t xml:space="preserve"> enda elu ohtu seadmata)</w:t>
            </w:r>
            <w:r w:rsidR="009D711E">
              <w:rPr>
                <w:lang w:val="et-EE"/>
              </w:rPr>
              <w:t>.</w:t>
            </w:r>
          </w:p>
        </w:tc>
      </w:tr>
    </w:tbl>
    <w:p w:rsidR="000351DF" w:rsidRPr="007025DD" w:rsidRDefault="000351DF" w:rsidP="000146FD">
      <w:pPr>
        <w:suppressAutoHyphens w:val="0"/>
        <w:autoSpaceDE w:val="0"/>
        <w:autoSpaceDN w:val="0"/>
        <w:adjustRightInd w:val="0"/>
        <w:rPr>
          <w:lang w:val="et-EE"/>
        </w:rPr>
      </w:pPr>
      <w:bookmarkStart w:id="10" w:name="__RefHeading__22_962721416"/>
      <w:bookmarkEnd w:id="10"/>
    </w:p>
    <w:p w:rsidR="000351DF" w:rsidRPr="007025DD" w:rsidRDefault="000351DF" w:rsidP="000146FD">
      <w:pPr>
        <w:suppressAutoHyphens w:val="0"/>
        <w:autoSpaceDE w:val="0"/>
        <w:autoSpaceDN w:val="0"/>
        <w:adjustRightInd w:val="0"/>
        <w:rPr>
          <w:lang w:val="et-EE"/>
        </w:rPr>
      </w:pPr>
    </w:p>
    <w:p w:rsidR="00270BBA" w:rsidRPr="007025DD" w:rsidRDefault="00270BBA" w:rsidP="000146FD">
      <w:pPr>
        <w:suppressAutoHyphens w:val="0"/>
        <w:autoSpaceDE w:val="0"/>
        <w:autoSpaceDN w:val="0"/>
        <w:adjustRightInd w:val="0"/>
        <w:rPr>
          <w:b/>
          <w:bCs/>
          <w:lang w:val="et-EE" w:eastAsia="et-EE"/>
        </w:rPr>
      </w:pPr>
    </w:p>
    <w:p w:rsidR="00270BBA" w:rsidRPr="007025DD" w:rsidRDefault="00270BBA" w:rsidP="000146FD">
      <w:pPr>
        <w:suppressAutoHyphens w:val="0"/>
        <w:autoSpaceDE w:val="0"/>
        <w:autoSpaceDN w:val="0"/>
        <w:adjustRightInd w:val="0"/>
        <w:rPr>
          <w:b/>
          <w:bCs/>
          <w:lang w:val="et-EE" w:eastAsia="et-EE"/>
        </w:rPr>
      </w:pPr>
    </w:p>
    <w:p w:rsidR="000146FD" w:rsidRPr="007025DD" w:rsidRDefault="00270BBA" w:rsidP="000146FD">
      <w:pPr>
        <w:suppressAutoHyphens w:val="0"/>
        <w:autoSpaceDE w:val="0"/>
        <w:autoSpaceDN w:val="0"/>
        <w:adjustRightInd w:val="0"/>
        <w:rPr>
          <w:b/>
          <w:bCs/>
          <w:lang w:val="et-EE" w:eastAsia="et-EE"/>
        </w:rPr>
      </w:pPr>
      <w:r w:rsidRPr="007025DD">
        <w:rPr>
          <w:b/>
          <w:bCs/>
          <w:lang w:val="et-EE" w:eastAsia="et-EE"/>
        </w:rPr>
        <w:lastRenderedPageBreak/>
        <w:t>8</w:t>
      </w:r>
      <w:r w:rsidR="000146FD" w:rsidRPr="007025DD">
        <w:rPr>
          <w:b/>
          <w:bCs/>
          <w:lang w:val="et-EE" w:eastAsia="et-EE"/>
        </w:rPr>
        <w:t xml:space="preserve">.2 </w:t>
      </w:r>
      <w:r w:rsidR="00387D80" w:rsidRPr="007025DD">
        <w:rPr>
          <w:b/>
          <w:bCs/>
          <w:lang w:val="et-EE" w:eastAsia="et-EE"/>
        </w:rPr>
        <w:t>E</w:t>
      </w:r>
      <w:r w:rsidR="007F0687" w:rsidRPr="007025DD">
        <w:rPr>
          <w:b/>
          <w:bCs/>
          <w:lang w:val="et-EE" w:eastAsia="et-EE"/>
        </w:rPr>
        <w:t>vakueerumi</w:t>
      </w:r>
      <w:r w:rsidR="00387D80" w:rsidRPr="007025DD">
        <w:rPr>
          <w:b/>
          <w:bCs/>
          <w:lang w:val="et-EE" w:eastAsia="et-EE"/>
        </w:rPr>
        <w:t>ne</w:t>
      </w:r>
    </w:p>
    <w:p w:rsidR="00D43A91" w:rsidRDefault="00D43A91" w:rsidP="000146FD">
      <w:pPr>
        <w:suppressAutoHyphens w:val="0"/>
        <w:autoSpaceDE w:val="0"/>
        <w:autoSpaceDN w:val="0"/>
        <w:adjustRightInd w:val="0"/>
        <w:rPr>
          <w:b/>
          <w:bCs/>
          <w:lang w:val="et-EE" w:eastAsia="et-EE"/>
        </w:rPr>
      </w:pPr>
    </w:p>
    <w:p w:rsidR="00D63B40" w:rsidRPr="007025DD" w:rsidRDefault="00D63B40" w:rsidP="000146FD">
      <w:pPr>
        <w:suppressAutoHyphens w:val="0"/>
        <w:autoSpaceDE w:val="0"/>
        <w:autoSpaceDN w:val="0"/>
        <w:adjustRightInd w:val="0"/>
        <w:rPr>
          <w:b/>
          <w:bCs/>
          <w:lang w:val="et-EE" w:eastAsia="et-E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000"/>
      </w:tblPr>
      <w:tblGrid>
        <w:gridCol w:w="2380"/>
        <w:gridCol w:w="7458"/>
      </w:tblGrid>
      <w:tr w:rsidR="00D43A91" w:rsidRPr="007025DD" w:rsidTr="00381EF1">
        <w:trPr>
          <w:trHeight w:val="536"/>
        </w:trPr>
        <w:tc>
          <w:tcPr>
            <w:tcW w:w="2380" w:type="dxa"/>
            <w:shd w:val="clear" w:color="auto" w:fill="auto"/>
          </w:tcPr>
          <w:p w:rsidR="00D43A91" w:rsidRPr="007025DD" w:rsidRDefault="00387D80" w:rsidP="00387D80">
            <w:pPr>
              <w:snapToGrid w:val="0"/>
              <w:rPr>
                <w:lang w:val="et-EE"/>
              </w:rPr>
            </w:pPr>
            <w:r w:rsidRPr="007025DD">
              <w:rPr>
                <w:lang w:val="et-EE"/>
              </w:rPr>
              <w:t>Käitumine e</w:t>
            </w:r>
            <w:r w:rsidR="00D43A91" w:rsidRPr="007025DD">
              <w:rPr>
                <w:lang w:val="et-EE"/>
              </w:rPr>
              <w:t>vakueerumi</w:t>
            </w:r>
            <w:r w:rsidRPr="007025DD">
              <w:rPr>
                <w:lang w:val="et-EE"/>
              </w:rPr>
              <w:t>sel</w:t>
            </w:r>
          </w:p>
        </w:tc>
        <w:tc>
          <w:tcPr>
            <w:tcW w:w="7458" w:type="dxa"/>
            <w:shd w:val="clear" w:color="auto" w:fill="auto"/>
          </w:tcPr>
          <w:p w:rsidR="00D43A91" w:rsidRPr="007025DD" w:rsidRDefault="00D43A91" w:rsidP="003B05B6">
            <w:pPr>
              <w:numPr>
                <w:ilvl w:val="0"/>
                <w:numId w:val="17"/>
              </w:numPr>
              <w:suppressAutoHyphens w:val="0"/>
              <w:autoSpaceDE w:val="0"/>
              <w:autoSpaceDN w:val="0"/>
              <w:adjustRightInd w:val="0"/>
              <w:spacing w:before="60"/>
              <w:ind w:left="227" w:hanging="227"/>
              <w:jc w:val="both"/>
              <w:rPr>
                <w:lang w:val="et-EE" w:eastAsia="et-EE"/>
              </w:rPr>
            </w:pPr>
            <w:r w:rsidRPr="007025DD">
              <w:rPr>
                <w:lang w:val="et-EE" w:eastAsia="et-EE"/>
              </w:rPr>
              <w:t>Evakueerumisel suitsu täis ruumist tuleb hoiduda madalale (käpuli), kuna madalamal on õhus vähem mürgiseid põlemisjääke.</w:t>
            </w:r>
          </w:p>
          <w:p w:rsidR="00D43A91" w:rsidRPr="007025DD" w:rsidRDefault="00D43A91" w:rsidP="003B05B6">
            <w:pPr>
              <w:numPr>
                <w:ilvl w:val="0"/>
                <w:numId w:val="17"/>
              </w:numPr>
              <w:suppressAutoHyphens w:val="0"/>
              <w:autoSpaceDE w:val="0"/>
              <w:autoSpaceDN w:val="0"/>
              <w:adjustRightInd w:val="0"/>
              <w:spacing w:before="60"/>
              <w:ind w:left="227" w:hanging="227"/>
              <w:jc w:val="both"/>
              <w:rPr>
                <w:lang w:val="et-EE" w:eastAsia="et-EE"/>
              </w:rPr>
            </w:pPr>
            <w:r w:rsidRPr="007025DD">
              <w:rPr>
                <w:lang w:val="et-EE" w:eastAsia="et-EE"/>
              </w:rPr>
              <w:t>Liikumine väljapääsude poole peab olema rahulik.</w:t>
            </w:r>
          </w:p>
          <w:p w:rsidR="00D43A91" w:rsidRPr="007025DD" w:rsidRDefault="00D43A91" w:rsidP="003B05B6">
            <w:pPr>
              <w:numPr>
                <w:ilvl w:val="0"/>
                <w:numId w:val="17"/>
              </w:numPr>
              <w:suppressAutoHyphens w:val="0"/>
              <w:autoSpaceDE w:val="0"/>
              <w:autoSpaceDN w:val="0"/>
              <w:adjustRightInd w:val="0"/>
              <w:spacing w:before="60"/>
              <w:ind w:left="227" w:hanging="227"/>
              <w:jc w:val="both"/>
              <w:rPr>
                <w:lang w:val="et-EE" w:eastAsia="et-EE"/>
              </w:rPr>
            </w:pPr>
            <w:r w:rsidRPr="007025DD">
              <w:rPr>
                <w:lang w:val="et-EE" w:eastAsia="et-EE"/>
              </w:rPr>
              <w:t>Koridorides liigutakse „hanereas”, liikudes pimedas koridoris, hoitakse ühe käega kontakti seinaga ja liigutakse aeglaselt.</w:t>
            </w:r>
          </w:p>
          <w:p w:rsidR="00D43A91" w:rsidRPr="007025DD" w:rsidRDefault="00D43A91" w:rsidP="003B05B6">
            <w:pPr>
              <w:numPr>
                <w:ilvl w:val="0"/>
                <w:numId w:val="17"/>
              </w:numPr>
              <w:suppressAutoHyphens w:val="0"/>
              <w:autoSpaceDE w:val="0"/>
              <w:autoSpaceDN w:val="0"/>
              <w:adjustRightInd w:val="0"/>
              <w:spacing w:before="60"/>
              <w:ind w:left="227" w:hanging="227"/>
              <w:jc w:val="both"/>
              <w:rPr>
                <w:lang w:val="et-EE" w:eastAsia="et-EE"/>
              </w:rPr>
            </w:pPr>
            <w:r w:rsidRPr="007025DD">
              <w:rPr>
                <w:lang w:val="et-EE" w:eastAsia="et-EE"/>
              </w:rPr>
              <w:t>Evakuatsiooniteel oleva ohu (tulekahju käigus tekkiva suitsutsooni, hapnikupuuduse) korral muudetakse liikumissuunda ning kasutatakse evakueerumiseks teist (varu) evakuatsiooniteed või hädaväljapääsu.</w:t>
            </w:r>
          </w:p>
          <w:p w:rsidR="00D43A91" w:rsidRPr="007025DD" w:rsidRDefault="00D43A91" w:rsidP="003B05B6">
            <w:pPr>
              <w:numPr>
                <w:ilvl w:val="0"/>
                <w:numId w:val="17"/>
              </w:numPr>
              <w:suppressAutoHyphens w:val="0"/>
              <w:autoSpaceDE w:val="0"/>
              <w:autoSpaceDN w:val="0"/>
              <w:adjustRightInd w:val="0"/>
              <w:spacing w:before="60"/>
              <w:ind w:left="227" w:hanging="227"/>
              <w:jc w:val="both"/>
              <w:rPr>
                <w:lang w:val="et-EE" w:eastAsia="et-EE"/>
              </w:rPr>
            </w:pPr>
            <w:r w:rsidRPr="007025DD">
              <w:rPr>
                <w:lang w:val="et-EE" w:eastAsia="et-EE"/>
              </w:rPr>
              <w:t>Evakuatsiooniteel olevast ohust teavitatakse pärast hoonest väljumist viivitamatult evakuatsioonijuhti.</w:t>
            </w:r>
          </w:p>
          <w:p w:rsidR="00D43A91" w:rsidRPr="007025DD" w:rsidRDefault="00D43A91" w:rsidP="003B05B6">
            <w:pPr>
              <w:numPr>
                <w:ilvl w:val="0"/>
                <w:numId w:val="17"/>
              </w:numPr>
              <w:suppressAutoHyphens w:val="0"/>
              <w:autoSpaceDE w:val="0"/>
              <w:autoSpaceDN w:val="0"/>
              <w:adjustRightInd w:val="0"/>
              <w:spacing w:before="60"/>
              <w:ind w:left="227" w:hanging="227"/>
              <w:jc w:val="both"/>
              <w:rPr>
                <w:lang w:val="et-EE" w:eastAsia="et-EE"/>
              </w:rPr>
            </w:pPr>
            <w:r w:rsidRPr="007025DD">
              <w:rPr>
                <w:lang w:val="et-EE" w:eastAsia="et-EE"/>
              </w:rPr>
              <w:t>Hädaväljapääse kasutatakse, kui evakuatsiooniteid ei ole võimalik kasutada.</w:t>
            </w:r>
          </w:p>
          <w:p w:rsidR="00D43A91" w:rsidRPr="007025DD" w:rsidRDefault="00D43A91" w:rsidP="003B05B6">
            <w:pPr>
              <w:numPr>
                <w:ilvl w:val="0"/>
                <w:numId w:val="17"/>
              </w:numPr>
              <w:suppressAutoHyphens w:val="0"/>
              <w:autoSpaceDE w:val="0"/>
              <w:autoSpaceDN w:val="0"/>
              <w:adjustRightInd w:val="0"/>
              <w:spacing w:before="60"/>
              <w:ind w:left="227" w:hanging="227"/>
              <w:jc w:val="both"/>
              <w:rPr>
                <w:lang w:val="et-EE"/>
              </w:rPr>
            </w:pPr>
            <w:r w:rsidRPr="007025DD">
              <w:rPr>
                <w:lang w:val="et-EE" w:eastAsia="et-EE"/>
              </w:rPr>
              <w:t>Evakuatsiooni korraldavad töötajad evakueeruvad viimastena oma vastutusala evakuatsioonialast, teostades eelnevalt ruumide ülevaatuse, tulekahju leviku piiramise või tulekahju kustutamise.</w:t>
            </w:r>
          </w:p>
        </w:tc>
      </w:tr>
      <w:tr w:rsidR="00D43A91" w:rsidRPr="007025DD" w:rsidTr="00381EF1">
        <w:trPr>
          <w:trHeight w:val="283"/>
        </w:trPr>
        <w:tc>
          <w:tcPr>
            <w:tcW w:w="2380" w:type="dxa"/>
            <w:shd w:val="clear" w:color="auto" w:fill="auto"/>
          </w:tcPr>
          <w:p w:rsidR="00D43A91" w:rsidRPr="007025DD" w:rsidRDefault="00D43A91" w:rsidP="00D43A91">
            <w:pPr>
              <w:suppressAutoHyphens w:val="0"/>
              <w:autoSpaceDE w:val="0"/>
              <w:autoSpaceDN w:val="0"/>
              <w:adjustRightInd w:val="0"/>
              <w:rPr>
                <w:bCs/>
                <w:lang w:val="et-EE" w:eastAsia="et-EE"/>
              </w:rPr>
            </w:pPr>
            <w:r w:rsidRPr="007025DD">
              <w:rPr>
                <w:bCs/>
                <w:lang w:val="et-EE" w:eastAsia="et-EE"/>
              </w:rPr>
              <w:t>Tulekahju leviku piiramine</w:t>
            </w:r>
          </w:p>
          <w:p w:rsidR="00D43A91" w:rsidRPr="007025DD" w:rsidRDefault="00D43A91" w:rsidP="004B26F2">
            <w:pPr>
              <w:snapToGrid w:val="0"/>
              <w:rPr>
                <w:lang w:val="et-EE"/>
              </w:rPr>
            </w:pPr>
          </w:p>
        </w:tc>
        <w:tc>
          <w:tcPr>
            <w:tcW w:w="7458" w:type="dxa"/>
            <w:shd w:val="clear" w:color="auto" w:fill="auto"/>
          </w:tcPr>
          <w:p w:rsidR="000B5839" w:rsidRPr="007025DD" w:rsidRDefault="000B5839" w:rsidP="003B05B6">
            <w:pPr>
              <w:numPr>
                <w:ilvl w:val="0"/>
                <w:numId w:val="17"/>
              </w:numPr>
              <w:suppressAutoHyphens w:val="0"/>
              <w:autoSpaceDE w:val="0"/>
              <w:autoSpaceDN w:val="0"/>
              <w:adjustRightInd w:val="0"/>
              <w:spacing w:before="60"/>
              <w:ind w:left="227" w:hanging="227"/>
              <w:jc w:val="both"/>
              <w:rPr>
                <w:lang w:val="et-EE" w:eastAsia="et-EE"/>
              </w:rPr>
            </w:pPr>
            <w:r w:rsidRPr="007025DD">
              <w:rPr>
                <w:lang w:val="et-EE" w:eastAsia="et-EE"/>
              </w:rPr>
              <w:t>Väljumisel ruumist sulge uksed, aknad, lülita välja ventilatsioon.</w:t>
            </w:r>
          </w:p>
          <w:p w:rsidR="000B5839" w:rsidRPr="007025DD" w:rsidRDefault="000B5839" w:rsidP="003B05B6">
            <w:pPr>
              <w:numPr>
                <w:ilvl w:val="0"/>
                <w:numId w:val="17"/>
              </w:numPr>
              <w:suppressAutoHyphens w:val="0"/>
              <w:autoSpaceDE w:val="0"/>
              <w:autoSpaceDN w:val="0"/>
              <w:adjustRightInd w:val="0"/>
              <w:spacing w:before="60"/>
              <w:ind w:left="227" w:hanging="227"/>
              <w:jc w:val="both"/>
              <w:rPr>
                <w:lang w:val="et-EE" w:eastAsia="et-EE"/>
              </w:rPr>
            </w:pPr>
            <w:r w:rsidRPr="007025DD">
              <w:rPr>
                <w:lang w:val="et-EE" w:eastAsia="et-EE"/>
              </w:rPr>
              <w:t>Kõik, kes liiguvad evakuatsiooni ajal mööda evakuatsiooniteid, sulgevad enda järel uksed, „hanerivis” liikudes sulgeb ukse viimane.</w:t>
            </w:r>
          </w:p>
          <w:p w:rsidR="00D43A91" w:rsidRPr="007025DD" w:rsidRDefault="000B5839" w:rsidP="003B05B6">
            <w:pPr>
              <w:numPr>
                <w:ilvl w:val="0"/>
                <w:numId w:val="17"/>
              </w:numPr>
              <w:suppressAutoHyphens w:val="0"/>
              <w:autoSpaceDE w:val="0"/>
              <w:autoSpaceDN w:val="0"/>
              <w:adjustRightInd w:val="0"/>
              <w:snapToGrid w:val="0"/>
              <w:spacing w:before="60"/>
              <w:ind w:left="227" w:hanging="227"/>
              <w:jc w:val="both"/>
              <w:rPr>
                <w:lang w:val="et-EE"/>
              </w:rPr>
            </w:pPr>
            <w:r w:rsidRPr="007025DD">
              <w:rPr>
                <w:lang w:val="et-EE" w:eastAsia="et-EE"/>
              </w:rPr>
              <w:t>Evakueerumise järgselt suletakse hoone sissepääsude uksed neid lukustamata.</w:t>
            </w:r>
          </w:p>
        </w:tc>
      </w:tr>
      <w:tr w:rsidR="00D43A91" w:rsidRPr="007025DD" w:rsidTr="00381EF1">
        <w:trPr>
          <w:trHeight w:val="2259"/>
        </w:trPr>
        <w:tc>
          <w:tcPr>
            <w:tcW w:w="2380" w:type="dxa"/>
            <w:shd w:val="clear" w:color="auto" w:fill="auto"/>
          </w:tcPr>
          <w:p w:rsidR="00D43A91" w:rsidRPr="007025DD" w:rsidRDefault="003E6579" w:rsidP="003E6579">
            <w:pPr>
              <w:suppressAutoHyphens w:val="0"/>
              <w:autoSpaceDE w:val="0"/>
              <w:autoSpaceDN w:val="0"/>
              <w:adjustRightInd w:val="0"/>
              <w:rPr>
                <w:lang w:val="et-EE"/>
              </w:rPr>
            </w:pPr>
            <w:r>
              <w:rPr>
                <w:bCs/>
                <w:lang w:val="et-EE" w:eastAsia="et-EE"/>
              </w:rPr>
              <w:t>Kui ei ole võimalik suitsu ja kõrge temperatuuri tõttu hoonest evakueeruda</w:t>
            </w:r>
            <w:r w:rsidR="003B05B6" w:rsidRPr="007025DD">
              <w:rPr>
                <w:bCs/>
                <w:lang w:val="et-EE" w:eastAsia="et-EE"/>
              </w:rPr>
              <w:t xml:space="preserve"> </w:t>
            </w:r>
          </w:p>
        </w:tc>
        <w:tc>
          <w:tcPr>
            <w:tcW w:w="7458" w:type="dxa"/>
            <w:shd w:val="clear" w:color="auto" w:fill="auto"/>
          </w:tcPr>
          <w:p w:rsidR="00387D80" w:rsidRPr="007025DD" w:rsidRDefault="003B05B6" w:rsidP="003B05B6">
            <w:pPr>
              <w:numPr>
                <w:ilvl w:val="0"/>
                <w:numId w:val="17"/>
              </w:numPr>
              <w:suppressAutoHyphens w:val="0"/>
              <w:autoSpaceDE w:val="0"/>
              <w:autoSpaceDN w:val="0"/>
              <w:adjustRightInd w:val="0"/>
              <w:spacing w:before="60"/>
              <w:ind w:left="227" w:hanging="227"/>
              <w:jc w:val="both"/>
              <w:rPr>
                <w:lang w:val="et-EE" w:eastAsia="et-EE"/>
              </w:rPr>
            </w:pPr>
            <w:r w:rsidRPr="007025DD">
              <w:rPr>
                <w:lang w:val="et-EE" w:eastAsia="et-EE"/>
              </w:rPr>
              <w:t>Jää oma ruumi või sisene lähimasse ruumi, sulge enda järel uks.</w:t>
            </w:r>
          </w:p>
          <w:p w:rsidR="003B05B6" w:rsidRPr="007025DD" w:rsidRDefault="003B05B6" w:rsidP="003B05B6">
            <w:pPr>
              <w:numPr>
                <w:ilvl w:val="0"/>
                <w:numId w:val="17"/>
              </w:numPr>
              <w:suppressAutoHyphens w:val="0"/>
              <w:autoSpaceDE w:val="0"/>
              <w:autoSpaceDN w:val="0"/>
              <w:adjustRightInd w:val="0"/>
              <w:spacing w:before="60"/>
              <w:ind w:left="227" w:hanging="227"/>
              <w:jc w:val="both"/>
              <w:rPr>
                <w:lang w:val="et-EE" w:eastAsia="et-EE"/>
              </w:rPr>
            </w:pPr>
            <w:r w:rsidRPr="007025DD">
              <w:rPr>
                <w:lang w:val="et-EE" w:eastAsia="et-EE"/>
              </w:rPr>
              <w:t>Võimalusel kasta veega või muu mittepõleva vedelikuga märjaks käterätid või riided ja tihenda nendega ukse ava, et vähendada suitsu ja mürgiste gaaside sattumist ruumi.</w:t>
            </w:r>
          </w:p>
          <w:p w:rsidR="003B05B6" w:rsidRPr="007025DD" w:rsidRDefault="003B05B6" w:rsidP="003B05B6">
            <w:pPr>
              <w:numPr>
                <w:ilvl w:val="0"/>
                <w:numId w:val="17"/>
              </w:numPr>
              <w:suppressAutoHyphens w:val="0"/>
              <w:autoSpaceDE w:val="0"/>
              <w:autoSpaceDN w:val="0"/>
              <w:adjustRightInd w:val="0"/>
              <w:spacing w:before="60"/>
              <w:ind w:left="227" w:hanging="227"/>
              <w:jc w:val="both"/>
              <w:rPr>
                <w:lang w:val="et-EE" w:eastAsia="et-EE"/>
              </w:rPr>
            </w:pPr>
            <w:r w:rsidRPr="007025DD">
              <w:rPr>
                <w:lang w:val="et-EE" w:eastAsia="et-EE"/>
              </w:rPr>
              <w:t>Kui kaasas on telefon, siis koheselt teavita enda asukohast hädaabinumbril 112.</w:t>
            </w:r>
          </w:p>
          <w:p w:rsidR="00D43A91" w:rsidRPr="007025DD" w:rsidRDefault="003B05B6" w:rsidP="003B05B6">
            <w:pPr>
              <w:numPr>
                <w:ilvl w:val="0"/>
                <w:numId w:val="17"/>
              </w:numPr>
              <w:suppressAutoHyphens w:val="0"/>
              <w:autoSpaceDE w:val="0"/>
              <w:autoSpaceDN w:val="0"/>
              <w:adjustRightInd w:val="0"/>
              <w:spacing w:before="60"/>
              <w:ind w:left="227" w:hanging="227"/>
              <w:jc w:val="both"/>
              <w:rPr>
                <w:lang w:val="et-EE"/>
              </w:rPr>
            </w:pPr>
            <w:r w:rsidRPr="007025DD">
              <w:rPr>
                <w:lang w:val="et-EE" w:eastAsia="et-EE"/>
              </w:rPr>
              <w:t>Ava ruumi aknad, anna enda asukohast märku, vehi kätega, hüüa appi.</w:t>
            </w:r>
          </w:p>
        </w:tc>
      </w:tr>
    </w:tbl>
    <w:p w:rsidR="00D43A91" w:rsidRPr="007025DD" w:rsidRDefault="00D43A91" w:rsidP="000146FD">
      <w:pPr>
        <w:suppressAutoHyphens w:val="0"/>
        <w:autoSpaceDE w:val="0"/>
        <w:autoSpaceDN w:val="0"/>
        <w:adjustRightInd w:val="0"/>
        <w:rPr>
          <w:b/>
          <w:bCs/>
          <w:lang w:val="et-EE" w:eastAsia="et-EE"/>
        </w:rPr>
      </w:pPr>
    </w:p>
    <w:p w:rsidR="0028247B" w:rsidRDefault="0028247B" w:rsidP="008D6625">
      <w:pPr>
        <w:jc w:val="both"/>
        <w:rPr>
          <w:b/>
          <w:lang w:val="et-EE"/>
        </w:rPr>
      </w:pPr>
    </w:p>
    <w:p w:rsidR="0028247B" w:rsidRDefault="0028247B" w:rsidP="008D6625">
      <w:pPr>
        <w:jc w:val="both"/>
        <w:rPr>
          <w:b/>
          <w:lang w:val="et-EE"/>
        </w:rPr>
      </w:pPr>
    </w:p>
    <w:p w:rsidR="0028247B" w:rsidRDefault="0028247B" w:rsidP="008D6625">
      <w:pPr>
        <w:jc w:val="both"/>
        <w:rPr>
          <w:b/>
          <w:lang w:val="et-EE"/>
        </w:rPr>
      </w:pPr>
    </w:p>
    <w:p w:rsidR="0028247B" w:rsidRDefault="0028247B" w:rsidP="008D6625">
      <w:pPr>
        <w:jc w:val="both"/>
        <w:rPr>
          <w:b/>
          <w:lang w:val="et-EE"/>
        </w:rPr>
      </w:pPr>
    </w:p>
    <w:p w:rsidR="0028247B" w:rsidRDefault="0028247B" w:rsidP="008D6625">
      <w:pPr>
        <w:jc w:val="both"/>
        <w:rPr>
          <w:b/>
          <w:lang w:val="et-EE"/>
        </w:rPr>
      </w:pPr>
    </w:p>
    <w:p w:rsidR="0028247B" w:rsidRDefault="0028247B" w:rsidP="008D6625">
      <w:pPr>
        <w:jc w:val="both"/>
        <w:rPr>
          <w:b/>
          <w:lang w:val="et-EE"/>
        </w:rPr>
      </w:pPr>
    </w:p>
    <w:p w:rsidR="0028247B" w:rsidRDefault="0028247B" w:rsidP="008D6625">
      <w:pPr>
        <w:jc w:val="both"/>
        <w:rPr>
          <w:b/>
          <w:lang w:val="et-EE"/>
        </w:rPr>
      </w:pPr>
    </w:p>
    <w:p w:rsidR="008D6625" w:rsidRPr="007025DD" w:rsidRDefault="003B0253" w:rsidP="008D6625">
      <w:pPr>
        <w:jc w:val="both"/>
        <w:rPr>
          <w:b/>
          <w:lang w:val="et-EE"/>
        </w:rPr>
      </w:pPr>
      <w:r w:rsidRPr="007025DD">
        <w:rPr>
          <w:b/>
          <w:lang w:val="et-EE"/>
        </w:rPr>
        <w:t>8</w:t>
      </w:r>
      <w:r w:rsidR="001068D3" w:rsidRPr="007025DD">
        <w:rPr>
          <w:b/>
          <w:lang w:val="et-EE"/>
        </w:rPr>
        <w:t>.</w:t>
      </w:r>
      <w:r w:rsidR="00FB3A44" w:rsidRPr="007025DD">
        <w:rPr>
          <w:b/>
          <w:lang w:val="et-EE"/>
        </w:rPr>
        <w:t>3</w:t>
      </w:r>
      <w:r w:rsidR="001068D3" w:rsidRPr="007025DD">
        <w:rPr>
          <w:b/>
          <w:lang w:val="et-EE"/>
        </w:rPr>
        <w:t xml:space="preserve"> Esmaste tulekustutusvahendite kasutamine</w:t>
      </w:r>
      <w:r w:rsidR="008D6625" w:rsidRPr="007025DD">
        <w:rPr>
          <w:b/>
          <w:lang w:val="et-EE"/>
        </w:rPr>
        <w:t xml:space="preserve"> </w:t>
      </w:r>
    </w:p>
    <w:p w:rsidR="008D6625" w:rsidRDefault="008D6625" w:rsidP="00CA46AC">
      <w:pPr>
        <w:jc w:val="both"/>
        <w:rPr>
          <w:lang w:val="et-EE"/>
        </w:rPr>
      </w:pPr>
    </w:p>
    <w:p w:rsidR="00D63B40" w:rsidRPr="007025DD" w:rsidRDefault="00D63B40" w:rsidP="00CA46AC">
      <w:pPr>
        <w:jc w:val="both"/>
        <w:rPr>
          <w:lang w:val="et-EE"/>
        </w:rPr>
      </w:pPr>
    </w:p>
    <w:p w:rsidR="008D6625" w:rsidRPr="007025DD" w:rsidRDefault="008D6625" w:rsidP="008D6625">
      <w:pPr>
        <w:jc w:val="both"/>
        <w:rPr>
          <w:lang w:val="et-EE"/>
        </w:rPr>
      </w:pPr>
      <w:r w:rsidRPr="007025DD">
        <w:rPr>
          <w:lang w:val="et-EE"/>
        </w:rPr>
        <w:t>Esmaseid tulekustutusvahendeid võib kasutada tulekahju algfaasis. Tulekahju kustutamine enda elu ohtu seadmise hinnaga ei ole lubatav.</w:t>
      </w:r>
    </w:p>
    <w:p w:rsidR="008D6625" w:rsidRPr="007025DD" w:rsidRDefault="008D6625" w:rsidP="008D6625">
      <w:pPr>
        <w:rPr>
          <w:lang w:val="et-E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000"/>
      </w:tblPr>
      <w:tblGrid>
        <w:gridCol w:w="2380"/>
        <w:gridCol w:w="7458"/>
      </w:tblGrid>
      <w:tr w:rsidR="008D6625" w:rsidRPr="007025DD" w:rsidTr="00381EF1">
        <w:trPr>
          <w:trHeight w:val="2967"/>
        </w:trPr>
        <w:tc>
          <w:tcPr>
            <w:tcW w:w="2380" w:type="dxa"/>
            <w:shd w:val="clear" w:color="auto" w:fill="auto"/>
          </w:tcPr>
          <w:p w:rsidR="008D6625" w:rsidRPr="007025DD" w:rsidRDefault="00A92233" w:rsidP="00A92233">
            <w:pPr>
              <w:suppressAutoHyphens w:val="0"/>
              <w:autoSpaceDE w:val="0"/>
              <w:autoSpaceDN w:val="0"/>
              <w:adjustRightInd w:val="0"/>
              <w:rPr>
                <w:lang w:val="et-EE"/>
              </w:rPr>
            </w:pPr>
            <w:r w:rsidRPr="007025DD">
              <w:rPr>
                <w:rFonts w:eastAsia="Arial Unicode MS"/>
                <w:lang w:val="et-EE"/>
              </w:rPr>
              <w:lastRenderedPageBreak/>
              <w:t>Pulberkustuti k</w:t>
            </w:r>
            <w:r w:rsidR="008D6625" w:rsidRPr="007025DD">
              <w:rPr>
                <w:rFonts w:eastAsia="Arial Unicode MS"/>
                <w:lang w:val="et-EE"/>
              </w:rPr>
              <w:t>asutamine</w:t>
            </w:r>
            <w:r w:rsidR="008D6625" w:rsidRPr="007025DD">
              <w:rPr>
                <w:bCs/>
                <w:lang w:val="et-EE" w:eastAsia="et-EE"/>
              </w:rPr>
              <w:t xml:space="preserve"> </w:t>
            </w:r>
          </w:p>
        </w:tc>
        <w:tc>
          <w:tcPr>
            <w:tcW w:w="7458" w:type="dxa"/>
            <w:shd w:val="clear" w:color="auto" w:fill="auto"/>
          </w:tcPr>
          <w:p w:rsidR="00A92233" w:rsidRPr="007025DD" w:rsidRDefault="00D102D9" w:rsidP="00066CD2">
            <w:pPr>
              <w:numPr>
                <w:ilvl w:val="0"/>
                <w:numId w:val="24"/>
              </w:numPr>
              <w:autoSpaceDE w:val="0"/>
              <w:spacing w:after="60"/>
              <w:ind w:left="227" w:hanging="227"/>
              <w:jc w:val="both"/>
              <w:rPr>
                <w:lang w:val="et-EE"/>
              </w:rPr>
            </w:pPr>
            <w:r w:rsidRPr="007025DD">
              <w:rPr>
                <w:lang w:val="et-EE"/>
              </w:rPr>
              <w:t>Hoia kustutusvoolikust kinni võimalikult otsast (mitte korpuse lähedalt), kuna nii kontrollid paremini kustutusjoa suunda. Kustuta 3-5 meetri kauguselt põlengust</w:t>
            </w:r>
            <w:r w:rsidR="000C26C9" w:rsidRPr="007025DD">
              <w:rPr>
                <w:lang w:val="et-EE"/>
              </w:rPr>
              <w:t xml:space="preserve"> ning</w:t>
            </w:r>
            <w:r w:rsidRPr="007025DD">
              <w:rPr>
                <w:lang w:val="et-EE"/>
              </w:rPr>
              <w:t xml:space="preserve"> pea meeles, et tulekustuti pidev tööaeg ei ületa 20 sek.</w:t>
            </w:r>
          </w:p>
          <w:p w:rsidR="00D102D9" w:rsidRPr="007025DD" w:rsidRDefault="00D102D9" w:rsidP="00066CD2">
            <w:pPr>
              <w:numPr>
                <w:ilvl w:val="0"/>
                <w:numId w:val="24"/>
              </w:numPr>
              <w:autoSpaceDE w:val="0"/>
              <w:spacing w:after="60"/>
              <w:ind w:left="227" w:hanging="227"/>
              <w:jc w:val="both"/>
              <w:rPr>
                <w:lang w:val="et-EE"/>
              </w:rPr>
            </w:pPr>
            <w:r w:rsidRPr="007025DD">
              <w:rPr>
                <w:lang w:val="et-EE"/>
              </w:rPr>
              <w:t>Välitingimustes kustutades seisa tulekahjukohas ülalpool tuult.</w:t>
            </w:r>
          </w:p>
          <w:p w:rsidR="00D102D9" w:rsidRPr="007025DD" w:rsidRDefault="00D102D9" w:rsidP="00066CD2">
            <w:pPr>
              <w:numPr>
                <w:ilvl w:val="0"/>
                <w:numId w:val="24"/>
              </w:numPr>
              <w:autoSpaceDE w:val="0"/>
              <w:spacing w:after="60"/>
              <w:ind w:left="227" w:hanging="227"/>
              <w:jc w:val="both"/>
              <w:rPr>
                <w:lang w:val="et-EE"/>
              </w:rPr>
            </w:pPr>
            <w:r w:rsidRPr="007025DD">
              <w:rPr>
                <w:lang w:val="et-EE"/>
              </w:rPr>
              <w:t>Tahkete esemete või materjalide kustutamisel tuleb kustutusaine suunata kõige intensiivsema põlemise kohta „pühkivate“ liigutustega, kattes eseme pinna kustutusainega.</w:t>
            </w:r>
          </w:p>
          <w:p w:rsidR="008D6625" w:rsidRPr="007025DD" w:rsidRDefault="00D102D9" w:rsidP="000C26C9">
            <w:pPr>
              <w:numPr>
                <w:ilvl w:val="0"/>
                <w:numId w:val="24"/>
              </w:numPr>
              <w:autoSpaceDE w:val="0"/>
              <w:ind w:left="227" w:hanging="227"/>
              <w:jc w:val="both"/>
              <w:rPr>
                <w:lang w:val="et-EE"/>
              </w:rPr>
            </w:pPr>
            <w:r w:rsidRPr="007025DD">
              <w:rPr>
                <w:lang w:val="et-EE"/>
              </w:rPr>
              <w:t>Vedeliku kustutamisel tuleb kustutusaine suunata vedeliku pinna suhtes kaldu, kustutamist tuleb alustada äärtelt ning järk-järgult katta kustutusainega kogu põlev pind.</w:t>
            </w:r>
          </w:p>
        </w:tc>
      </w:tr>
    </w:tbl>
    <w:p w:rsidR="008D3E84" w:rsidRDefault="008D3E84" w:rsidP="00CA46AC">
      <w:pPr>
        <w:jc w:val="both"/>
        <w:rPr>
          <w:lang w:val="et-EE"/>
        </w:rPr>
      </w:pPr>
    </w:p>
    <w:p w:rsidR="008D3E84" w:rsidRDefault="008D3E84" w:rsidP="00CA46AC">
      <w:pPr>
        <w:jc w:val="both"/>
        <w:rPr>
          <w:lang w:val="et-EE"/>
        </w:rPr>
      </w:pPr>
    </w:p>
    <w:p w:rsidR="008D3E84" w:rsidRDefault="008D3E84" w:rsidP="00CA46AC">
      <w:pPr>
        <w:jc w:val="both"/>
        <w:rPr>
          <w:lang w:val="et-EE"/>
        </w:rPr>
      </w:pPr>
    </w:p>
    <w:p w:rsidR="008D3E84" w:rsidRDefault="008D3E84" w:rsidP="00CA46AC">
      <w:pPr>
        <w:jc w:val="both"/>
        <w:rPr>
          <w:lang w:val="et-EE"/>
        </w:rPr>
      </w:pPr>
    </w:p>
    <w:p w:rsidR="006F2CE4" w:rsidRDefault="000C26C9" w:rsidP="00CA46AC">
      <w:pPr>
        <w:jc w:val="both"/>
        <w:rPr>
          <w:lang w:val="et-EE"/>
        </w:rPr>
      </w:pPr>
      <w:r w:rsidRPr="007025DD">
        <w:rPr>
          <w:lang w:val="et-EE"/>
        </w:rPr>
        <w:t>Kõikidel kustutitel on pealdis, millega töölistel on kohustus tutvuda. Pealdisel on kirjas, kuidas kustutit kasutada ning milliseid aineid võib iga konkreetse kustutiga kustutada</w:t>
      </w:r>
      <w:bookmarkStart w:id="11" w:name="_6._P%2525252525C3%2525252525A4%25252525"/>
      <w:bookmarkStart w:id="12" w:name="__RefHeading__24_962721416"/>
      <w:bookmarkEnd w:id="11"/>
      <w:bookmarkEnd w:id="12"/>
    </w:p>
    <w:p w:rsidR="006F2CE4" w:rsidRDefault="006F2CE4" w:rsidP="00CA46AC">
      <w:pPr>
        <w:jc w:val="both"/>
        <w:rPr>
          <w:lang w:val="et-EE"/>
        </w:rPr>
      </w:pPr>
    </w:p>
    <w:p w:rsidR="008D3E84" w:rsidRDefault="008D3E84" w:rsidP="00CA46AC">
      <w:pPr>
        <w:jc w:val="both"/>
        <w:rPr>
          <w:lang w:val="et-EE"/>
        </w:rPr>
      </w:pPr>
    </w:p>
    <w:p w:rsidR="008D3E84" w:rsidRDefault="008D3E84" w:rsidP="00CA46AC">
      <w:pPr>
        <w:jc w:val="both"/>
        <w:rPr>
          <w:lang w:val="et-EE"/>
        </w:rPr>
      </w:pPr>
    </w:p>
    <w:p w:rsidR="008D3E84" w:rsidRDefault="008D3E84" w:rsidP="00CA46AC">
      <w:pPr>
        <w:jc w:val="both"/>
        <w:rPr>
          <w:lang w:val="et-EE"/>
        </w:rPr>
      </w:pPr>
    </w:p>
    <w:p w:rsidR="008D3E84" w:rsidRDefault="008D3E84" w:rsidP="00CA46AC">
      <w:pPr>
        <w:jc w:val="both"/>
        <w:rPr>
          <w:lang w:val="et-EE"/>
        </w:rPr>
      </w:pPr>
    </w:p>
    <w:p w:rsidR="006F2CE4" w:rsidRDefault="006F2CE4" w:rsidP="00CA46AC">
      <w:pPr>
        <w:jc w:val="both"/>
        <w:rPr>
          <w:lang w:val="et-EE"/>
        </w:rPr>
      </w:pPr>
    </w:p>
    <w:p w:rsidR="006F2CE4" w:rsidRDefault="006F2CE4" w:rsidP="00CA46AC">
      <w:pPr>
        <w:jc w:val="both"/>
        <w:rPr>
          <w:lang w:val="et-EE"/>
        </w:rPr>
      </w:pPr>
    </w:p>
    <w:p w:rsidR="006F2CE4" w:rsidRDefault="006F2CE4" w:rsidP="00CA46AC">
      <w:pPr>
        <w:jc w:val="both"/>
        <w:rPr>
          <w:lang w:val="et-EE"/>
        </w:rPr>
      </w:pPr>
    </w:p>
    <w:p w:rsidR="006F2CE4" w:rsidRDefault="00D63B40" w:rsidP="006F2CE4">
      <w:pPr>
        <w:jc w:val="both"/>
        <w:rPr>
          <w:sz w:val="28"/>
          <w:szCs w:val="28"/>
          <w:lang w:val="et-EE"/>
        </w:rPr>
      </w:pPr>
      <w:r w:rsidRPr="00D63B40">
        <w:rPr>
          <w:sz w:val="28"/>
          <w:szCs w:val="28"/>
          <w:lang w:val="et-EE"/>
        </w:rPr>
        <w:t>9</w:t>
      </w:r>
      <w:r w:rsidR="001068D3" w:rsidRPr="00D63B40">
        <w:rPr>
          <w:rStyle w:val="Tugev"/>
          <w:sz w:val="28"/>
          <w:szCs w:val="28"/>
          <w:lang w:val="et-EE"/>
        </w:rPr>
        <w:t>. Päästemeeskonnaga tehtava koostöö juhis</w:t>
      </w:r>
      <w:r w:rsidR="001068D3" w:rsidRPr="00D63B40">
        <w:rPr>
          <w:sz w:val="28"/>
          <w:szCs w:val="28"/>
          <w:lang w:val="et-EE"/>
        </w:rPr>
        <w:t xml:space="preserve"> </w:t>
      </w:r>
    </w:p>
    <w:p w:rsidR="006F2CE4" w:rsidRDefault="006F2CE4" w:rsidP="006F2CE4">
      <w:pPr>
        <w:jc w:val="both"/>
        <w:rPr>
          <w:lang w:val="et-EE"/>
        </w:rPr>
      </w:pPr>
    </w:p>
    <w:p w:rsidR="002F7989" w:rsidRDefault="00270BBA" w:rsidP="006F2CE4">
      <w:pPr>
        <w:jc w:val="both"/>
        <w:rPr>
          <w:lang w:val="et-EE"/>
        </w:rPr>
      </w:pPr>
      <w:r w:rsidRPr="007025DD">
        <w:rPr>
          <w:lang w:val="et-EE"/>
        </w:rPr>
        <w:t xml:space="preserve">Üldjuhul saabub päästemeeskond peale väljakutse tegemist sündmuskohale ca 10 minuti jooksul. Selleks ajaks on oluline läbi viia evakuatsioon ja evakuatsioonijärgne loendus. </w:t>
      </w:r>
    </w:p>
    <w:p w:rsidR="002F7989" w:rsidRDefault="002F7989" w:rsidP="00CA46AC">
      <w:pPr>
        <w:rPr>
          <w:lang w:val="et-EE"/>
        </w:rPr>
      </w:pPr>
    </w:p>
    <w:p w:rsidR="00CA46AC" w:rsidRPr="007025DD" w:rsidRDefault="00270BBA" w:rsidP="002F7989">
      <w:pPr>
        <w:jc w:val="both"/>
        <w:rPr>
          <w:lang w:val="et-EE"/>
        </w:rPr>
      </w:pPr>
      <w:r w:rsidRPr="007025DD">
        <w:rPr>
          <w:lang w:val="et-EE"/>
        </w:rPr>
        <w:t xml:space="preserve">Saabuva meeskonna võtab </w:t>
      </w:r>
      <w:r w:rsidR="00AA4769" w:rsidRPr="007025DD">
        <w:rPr>
          <w:lang w:val="et-EE"/>
        </w:rPr>
        <w:t xml:space="preserve">vastu ning informeerib olukorrast </w:t>
      </w:r>
      <w:r w:rsidR="002F7989" w:rsidRPr="005D7F21">
        <w:rPr>
          <w:lang w:val="et-EE"/>
        </w:rPr>
        <w:t>objekti esindaja</w:t>
      </w:r>
      <w:r w:rsidR="002F7989">
        <w:rPr>
          <w:b/>
          <w:lang w:val="et-EE"/>
        </w:rPr>
        <w:t xml:space="preserve">, </w:t>
      </w:r>
      <w:r w:rsidR="002F7989" w:rsidRPr="002F7989">
        <w:rPr>
          <w:lang w:val="et-EE"/>
        </w:rPr>
        <w:t xml:space="preserve">kelleks on </w:t>
      </w:r>
      <w:r w:rsidRPr="007025DD">
        <w:rPr>
          <w:lang w:val="et-EE"/>
        </w:rPr>
        <w:t>evakuatsiooni üldvastutav</w:t>
      </w:r>
      <w:r w:rsidR="002F7989">
        <w:rPr>
          <w:lang w:val="et-EE"/>
        </w:rPr>
        <w:t xml:space="preserve"> või tema poolt määratud töötaja.</w:t>
      </w:r>
    </w:p>
    <w:p w:rsidR="00270BBA" w:rsidRPr="007025DD" w:rsidRDefault="00270BBA" w:rsidP="00CA46AC">
      <w:pPr>
        <w:rPr>
          <w:lang w:val="et-E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000"/>
      </w:tblPr>
      <w:tblGrid>
        <w:gridCol w:w="2380"/>
        <w:gridCol w:w="7458"/>
      </w:tblGrid>
      <w:tr w:rsidR="00CA46AC" w:rsidRPr="007025DD" w:rsidTr="00381EF1">
        <w:trPr>
          <w:trHeight w:val="4722"/>
        </w:trPr>
        <w:tc>
          <w:tcPr>
            <w:tcW w:w="2380" w:type="dxa"/>
            <w:shd w:val="clear" w:color="auto" w:fill="auto"/>
          </w:tcPr>
          <w:p w:rsidR="00CA46AC" w:rsidRPr="007025DD" w:rsidRDefault="001F71F5" w:rsidP="003E6579">
            <w:pPr>
              <w:snapToGrid w:val="0"/>
              <w:rPr>
                <w:lang w:val="et-EE"/>
              </w:rPr>
            </w:pPr>
            <w:r w:rsidRPr="007025DD">
              <w:rPr>
                <w:lang w:val="et-EE"/>
              </w:rPr>
              <w:t>Päästemeeskon</w:t>
            </w:r>
            <w:r w:rsidR="00E845F6" w:rsidRPr="007025DD">
              <w:rPr>
                <w:lang w:val="et-EE"/>
              </w:rPr>
              <w:t>d</w:t>
            </w:r>
            <w:r w:rsidRPr="007025DD">
              <w:rPr>
                <w:lang w:val="et-EE"/>
              </w:rPr>
              <w:t xml:space="preserve">a võetakse vastu </w:t>
            </w:r>
            <w:r w:rsidR="002F7989">
              <w:rPr>
                <w:lang w:val="et-EE"/>
              </w:rPr>
              <w:t xml:space="preserve">kogunemiskoha </w:t>
            </w:r>
            <w:r w:rsidR="003E6579">
              <w:rPr>
                <w:lang w:val="et-EE"/>
              </w:rPr>
              <w:t>kõrval</w:t>
            </w:r>
            <w:r w:rsidRPr="007025DD">
              <w:rPr>
                <w:lang w:val="et-EE"/>
              </w:rPr>
              <w:t xml:space="preserve"> </w:t>
            </w:r>
            <w:r w:rsidR="00CA46AC" w:rsidRPr="007025DD">
              <w:rPr>
                <w:lang w:val="et-EE"/>
              </w:rPr>
              <w:t xml:space="preserve"> </w:t>
            </w:r>
            <w:r w:rsidR="002F7989">
              <w:rPr>
                <w:lang w:val="et-EE"/>
              </w:rPr>
              <w:t>juurdepääsu teel</w:t>
            </w:r>
          </w:p>
        </w:tc>
        <w:tc>
          <w:tcPr>
            <w:tcW w:w="7458" w:type="dxa"/>
            <w:shd w:val="clear" w:color="auto" w:fill="auto"/>
          </w:tcPr>
          <w:p w:rsidR="001F71F5" w:rsidRPr="007025DD" w:rsidRDefault="00AA4769" w:rsidP="00AA4769">
            <w:pPr>
              <w:shd w:val="clear" w:color="auto" w:fill="FFFFFF"/>
              <w:suppressAutoHyphens w:val="0"/>
              <w:spacing w:after="120"/>
              <w:jc w:val="both"/>
              <w:rPr>
                <w:lang w:val="et-EE" w:eastAsia="et-EE"/>
              </w:rPr>
            </w:pPr>
            <w:r w:rsidRPr="007025DD">
              <w:rPr>
                <w:lang w:val="et-EE" w:eastAsia="et-EE"/>
              </w:rPr>
              <w:t>Päästetöödejuhti informeeritakse</w:t>
            </w:r>
            <w:r w:rsidR="001F71F5" w:rsidRPr="007025DD">
              <w:rPr>
                <w:lang w:val="et-EE" w:eastAsia="et-EE"/>
              </w:rPr>
              <w:t>:</w:t>
            </w:r>
          </w:p>
          <w:p w:rsidR="001F71F5" w:rsidRPr="007025DD" w:rsidRDefault="001F71F5" w:rsidP="00AA4769">
            <w:pPr>
              <w:numPr>
                <w:ilvl w:val="0"/>
                <w:numId w:val="17"/>
              </w:numPr>
              <w:shd w:val="clear" w:color="auto" w:fill="FFFFFF"/>
              <w:suppressAutoHyphens w:val="0"/>
              <w:spacing w:after="60"/>
              <w:ind w:left="227" w:hanging="227"/>
              <w:rPr>
                <w:lang w:val="et-EE" w:eastAsia="et-EE"/>
              </w:rPr>
            </w:pPr>
            <w:r w:rsidRPr="007025DD">
              <w:rPr>
                <w:lang w:val="et-EE" w:eastAsia="et-EE"/>
              </w:rPr>
              <w:t xml:space="preserve">Mis põleb ja millises ulatuses, </w:t>
            </w:r>
            <w:r w:rsidRPr="007025DD">
              <w:rPr>
                <w:lang w:val="et-EE"/>
              </w:rPr>
              <w:t xml:space="preserve">tulekahju tekkimise algkoht. </w:t>
            </w:r>
          </w:p>
          <w:p w:rsidR="001F71F5" w:rsidRPr="007025DD" w:rsidRDefault="001F71F5" w:rsidP="00AA4769">
            <w:pPr>
              <w:numPr>
                <w:ilvl w:val="0"/>
                <w:numId w:val="17"/>
              </w:numPr>
              <w:shd w:val="clear" w:color="auto" w:fill="FFFFFF"/>
              <w:suppressAutoHyphens w:val="0"/>
              <w:spacing w:after="60"/>
              <w:ind w:left="227" w:hanging="227"/>
              <w:rPr>
                <w:lang w:val="et-EE" w:eastAsia="et-EE"/>
              </w:rPr>
            </w:pPr>
            <w:r w:rsidRPr="007025DD">
              <w:rPr>
                <w:lang w:val="et-EE" w:eastAsia="et-EE"/>
              </w:rPr>
              <w:t xml:space="preserve">Kas hoonesse on jäänud inimesi </w:t>
            </w:r>
            <w:r w:rsidRPr="007025DD">
              <w:rPr>
                <w:lang w:val="et-EE"/>
              </w:rPr>
              <w:t xml:space="preserve">ning nende eeldatav asukoht. </w:t>
            </w:r>
          </w:p>
          <w:p w:rsidR="001F71F5" w:rsidRPr="007025DD" w:rsidRDefault="001F71F5" w:rsidP="00AA4769">
            <w:pPr>
              <w:numPr>
                <w:ilvl w:val="0"/>
                <w:numId w:val="17"/>
              </w:numPr>
              <w:shd w:val="clear" w:color="auto" w:fill="FFFFFF"/>
              <w:suppressAutoHyphens w:val="0"/>
              <w:spacing w:after="60"/>
              <w:ind w:left="227" w:hanging="227"/>
              <w:rPr>
                <w:lang w:val="et-EE" w:eastAsia="et-EE"/>
              </w:rPr>
            </w:pPr>
            <w:r w:rsidRPr="007025DD">
              <w:rPr>
                <w:lang w:val="et-EE" w:eastAsia="et-EE"/>
              </w:rPr>
              <w:t xml:space="preserve">Millist teed pidi jõuab kõige hõlpsamalt tulekahjukohani, </w:t>
            </w:r>
            <w:r w:rsidRPr="007025DD">
              <w:rPr>
                <w:lang w:val="et-EE"/>
              </w:rPr>
              <w:t>lamineeritud paiknemisskeemi või lamineeritud evakuatsiooniskeemid</w:t>
            </w:r>
            <w:r w:rsidR="00AA4769" w:rsidRPr="007025DD">
              <w:rPr>
                <w:lang w:val="et-EE"/>
              </w:rPr>
              <w:t>.</w:t>
            </w:r>
          </w:p>
          <w:p w:rsidR="001F71F5" w:rsidRPr="007025DD" w:rsidRDefault="00AA4769" w:rsidP="00AA4769">
            <w:pPr>
              <w:numPr>
                <w:ilvl w:val="0"/>
                <w:numId w:val="17"/>
              </w:numPr>
              <w:shd w:val="clear" w:color="auto" w:fill="FFFFFF"/>
              <w:suppressAutoHyphens w:val="0"/>
              <w:spacing w:after="60"/>
              <w:ind w:left="227" w:hanging="227"/>
              <w:rPr>
                <w:lang w:val="et-EE" w:eastAsia="et-EE"/>
              </w:rPr>
            </w:pPr>
            <w:r w:rsidRPr="007025DD">
              <w:rPr>
                <w:lang w:val="et-EE" w:eastAsia="et-EE"/>
              </w:rPr>
              <w:t>T</w:t>
            </w:r>
            <w:r w:rsidR="001F71F5" w:rsidRPr="007025DD">
              <w:rPr>
                <w:lang w:val="et-EE" w:eastAsia="et-EE"/>
              </w:rPr>
              <w:t>eatama muudest objektil esineda võivatest ohtudest (gaasiballoonid, kemikaalid, elekter)</w:t>
            </w:r>
            <w:r w:rsidRPr="007025DD">
              <w:rPr>
                <w:lang w:val="et-EE" w:eastAsia="et-EE"/>
              </w:rPr>
              <w:t>.</w:t>
            </w:r>
            <w:r w:rsidR="001F71F5" w:rsidRPr="007025DD">
              <w:rPr>
                <w:lang w:val="et-EE" w:eastAsia="et-EE"/>
              </w:rPr>
              <w:t xml:space="preserve"> </w:t>
            </w:r>
          </w:p>
          <w:p w:rsidR="001F71F5" w:rsidRPr="007025DD" w:rsidRDefault="00AA4769" w:rsidP="00AA4769">
            <w:pPr>
              <w:numPr>
                <w:ilvl w:val="0"/>
                <w:numId w:val="17"/>
              </w:numPr>
              <w:shd w:val="clear" w:color="auto" w:fill="FFFFFF"/>
              <w:suppressAutoHyphens w:val="0"/>
              <w:spacing w:after="60"/>
              <w:ind w:left="227" w:hanging="227"/>
              <w:rPr>
                <w:lang w:val="et-EE" w:eastAsia="et-EE"/>
              </w:rPr>
            </w:pPr>
            <w:r w:rsidRPr="007025DD">
              <w:rPr>
                <w:lang w:val="et-EE" w:eastAsia="et-EE"/>
              </w:rPr>
              <w:t>J</w:t>
            </w:r>
            <w:r w:rsidR="001F71F5" w:rsidRPr="007025DD">
              <w:rPr>
                <w:lang w:val="et-EE" w:eastAsia="et-EE"/>
              </w:rPr>
              <w:t>uhatama elektri peakilbini, tuletõrjepumbaruumini, suitsueemaldussüsteemi puldini</w:t>
            </w:r>
            <w:r w:rsidRPr="007025DD">
              <w:rPr>
                <w:lang w:val="et-EE" w:eastAsia="et-EE"/>
              </w:rPr>
              <w:t>.</w:t>
            </w:r>
            <w:r w:rsidR="001F71F5" w:rsidRPr="007025DD">
              <w:rPr>
                <w:lang w:val="et-EE" w:eastAsia="et-EE"/>
              </w:rPr>
              <w:t xml:space="preserve"> </w:t>
            </w:r>
          </w:p>
          <w:p w:rsidR="001F71F5" w:rsidRPr="007025DD" w:rsidRDefault="00AA4769" w:rsidP="00AA4769">
            <w:pPr>
              <w:numPr>
                <w:ilvl w:val="0"/>
                <w:numId w:val="17"/>
              </w:numPr>
              <w:shd w:val="clear" w:color="auto" w:fill="FFFFFF"/>
              <w:suppressAutoHyphens w:val="0"/>
              <w:spacing w:after="60"/>
              <w:ind w:left="227" w:hanging="227"/>
              <w:rPr>
                <w:lang w:val="et-EE" w:eastAsia="et-EE"/>
              </w:rPr>
            </w:pPr>
            <w:r w:rsidRPr="007025DD">
              <w:rPr>
                <w:lang w:val="et-EE" w:eastAsia="et-EE"/>
              </w:rPr>
              <w:t>A</w:t>
            </w:r>
            <w:r w:rsidR="001F71F5" w:rsidRPr="007025DD">
              <w:rPr>
                <w:lang w:val="et-EE" w:eastAsia="et-EE"/>
              </w:rPr>
              <w:t>ndma lühiülevaate eelneva tegevuse kohta tulekahju puhkemise hetkest alates</w:t>
            </w:r>
            <w:r w:rsidRPr="007025DD">
              <w:rPr>
                <w:lang w:val="et-EE" w:eastAsia="et-EE"/>
              </w:rPr>
              <w:t>.</w:t>
            </w:r>
            <w:r w:rsidR="001F71F5" w:rsidRPr="007025DD">
              <w:rPr>
                <w:lang w:val="et-EE" w:eastAsia="et-EE"/>
              </w:rPr>
              <w:t xml:space="preserve"> </w:t>
            </w:r>
          </w:p>
          <w:p w:rsidR="001F71F5" w:rsidRPr="007025DD" w:rsidRDefault="00AA4769" w:rsidP="002F7989">
            <w:pPr>
              <w:numPr>
                <w:ilvl w:val="0"/>
                <w:numId w:val="17"/>
              </w:numPr>
              <w:shd w:val="clear" w:color="auto" w:fill="FFFFFF"/>
              <w:suppressAutoHyphens w:val="0"/>
              <w:ind w:left="227" w:hanging="227"/>
              <w:rPr>
                <w:lang w:val="et-EE" w:eastAsia="et-EE"/>
              </w:rPr>
            </w:pPr>
            <w:r w:rsidRPr="007025DD">
              <w:rPr>
                <w:lang w:val="et-EE" w:eastAsia="et-EE"/>
              </w:rPr>
              <w:t>T</w:t>
            </w:r>
            <w:r w:rsidR="001F71F5" w:rsidRPr="007025DD">
              <w:rPr>
                <w:lang w:val="et-EE" w:eastAsia="et-EE"/>
              </w:rPr>
              <w:t>eatama päästmist vajava vara asukohad</w:t>
            </w:r>
            <w:r w:rsidRPr="007025DD">
              <w:rPr>
                <w:lang w:val="et-EE" w:eastAsia="et-EE"/>
              </w:rPr>
              <w:t>.</w:t>
            </w:r>
            <w:r w:rsidR="001F71F5" w:rsidRPr="007025DD">
              <w:rPr>
                <w:lang w:val="et-EE" w:eastAsia="et-EE"/>
              </w:rPr>
              <w:t xml:space="preserve"> </w:t>
            </w:r>
          </w:p>
          <w:p w:rsidR="002F7989" w:rsidRDefault="002F7989" w:rsidP="002F7989">
            <w:pPr>
              <w:shd w:val="clear" w:color="auto" w:fill="FFFFFF"/>
              <w:suppressAutoHyphens w:val="0"/>
              <w:rPr>
                <w:lang w:val="et-EE" w:eastAsia="et-EE"/>
              </w:rPr>
            </w:pPr>
          </w:p>
          <w:p w:rsidR="00CA46AC" w:rsidRPr="007025DD" w:rsidRDefault="002F7989" w:rsidP="002F7989">
            <w:pPr>
              <w:shd w:val="clear" w:color="auto" w:fill="FFFFFF"/>
              <w:suppressAutoHyphens w:val="0"/>
              <w:rPr>
                <w:rFonts w:ascii="Verdana" w:hAnsi="Verdana"/>
                <w:color w:val="548DD4"/>
                <w:sz w:val="17"/>
                <w:szCs w:val="17"/>
                <w:lang w:val="et-EE" w:eastAsia="et-EE"/>
              </w:rPr>
            </w:pPr>
            <w:r>
              <w:rPr>
                <w:lang w:val="et-EE" w:eastAsia="et-EE"/>
              </w:rPr>
              <w:t xml:space="preserve">Objekti esindaja peab olema </w:t>
            </w:r>
            <w:r w:rsidR="001F71F5" w:rsidRPr="007025DD">
              <w:rPr>
                <w:lang w:val="et-EE" w:eastAsia="et-EE"/>
              </w:rPr>
              <w:t xml:space="preserve">pidevalt kättesaadaval päästetööde juhile </w:t>
            </w:r>
            <w:r>
              <w:rPr>
                <w:lang w:val="et-EE" w:eastAsia="et-EE"/>
              </w:rPr>
              <w:t>o</w:t>
            </w:r>
            <w:r w:rsidR="001F71F5" w:rsidRPr="007025DD">
              <w:rPr>
                <w:lang w:val="et-EE" w:eastAsia="et-EE"/>
              </w:rPr>
              <w:t>bjekti kohta lisainformatsiooni andmiseks</w:t>
            </w:r>
            <w:r>
              <w:rPr>
                <w:lang w:val="et-EE" w:eastAsia="et-EE"/>
              </w:rPr>
              <w:t xml:space="preserve">. </w:t>
            </w:r>
          </w:p>
        </w:tc>
      </w:tr>
    </w:tbl>
    <w:p w:rsidR="001068D3" w:rsidRPr="007025DD" w:rsidRDefault="001068D3">
      <w:pPr>
        <w:jc w:val="both"/>
        <w:rPr>
          <w:lang w:val="et-EE"/>
        </w:rPr>
      </w:pPr>
    </w:p>
    <w:p w:rsidR="00E845F6" w:rsidRPr="007025DD" w:rsidRDefault="00E845F6">
      <w:pPr>
        <w:jc w:val="both"/>
        <w:rPr>
          <w:b/>
          <w:sz w:val="28"/>
          <w:szCs w:val="28"/>
          <w:lang w:val="et-EE"/>
        </w:rPr>
      </w:pPr>
    </w:p>
    <w:p w:rsidR="001068D3" w:rsidRPr="007025DD" w:rsidRDefault="00D63B40">
      <w:pPr>
        <w:jc w:val="both"/>
        <w:rPr>
          <w:b/>
          <w:sz w:val="28"/>
          <w:szCs w:val="28"/>
          <w:lang w:val="et-EE"/>
        </w:rPr>
      </w:pPr>
      <w:r>
        <w:rPr>
          <w:b/>
          <w:sz w:val="28"/>
          <w:szCs w:val="28"/>
          <w:lang w:val="et-EE"/>
        </w:rPr>
        <w:t>10</w:t>
      </w:r>
      <w:r w:rsidR="00E845F6" w:rsidRPr="007025DD">
        <w:rPr>
          <w:b/>
          <w:sz w:val="28"/>
          <w:szCs w:val="28"/>
          <w:lang w:val="et-EE"/>
        </w:rPr>
        <w:t>. Tulekahju korral tegutsemise plaaniga tutvumine</w:t>
      </w:r>
      <w:r w:rsidR="002F7989">
        <w:rPr>
          <w:b/>
          <w:sz w:val="28"/>
          <w:szCs w:val="28"/>
          <w:lang w:val="et-EE"/>
        </w:rPr>
        <w:t xml:space="preserve"> </w:t>
      </w:r>
    </w:p>
    <w:p w:rsidR="001068D3" w:rsidRDefault="001068D3">
      <w:pPr>
        <w:rPr>
          <w:lang w:val="et-EE"/>
        </w:rPr>
      </w:pPr>
    </w:p>
    <w:p w:rsidR="00D63B40" w:rsidRPr="007025DD" w:rsidRDefault="00D63B40">
      <w:pPr>
        <w:rPr>
          <w:lang w:val="et-EE"/>
        </w:rPr>
      </w:pPr>
    </w:p>
    <w:p w:rsidR="001068D3" w:rsidRPr="007025DD" w:rsidRDefault="001068D3">
      <w:pPr>
        <w:numPr>
          <w:ilvl w:val="0"/>
          <w:numId w:val="2"/>
        </w:numPr>
        <w:jc w:val="both"/>
        <w:rPr>
          <w:lang w:val="et-EE"/>
        </w:rPr>
      </w:pPr>
      <w:bookmarkStart w:id="13" w:name="__RefHeading__26_962721416"/>
      <w:bookmarkEnd w:id="13"/>
      <w:r w:rsidRPr="007025DD">
        <w:rPr>
          <w:lang w:val="et-EE"/>
        </w:rPr>
        <w:t xml:space="preserve">Tulekahju korral tegutsemise plaan tehakse kõigile töötajatele allkirja vastu teatavaks tööle asumisel. Olemasolevatele töötajatele tehakse plaan allkirja vastu teatavaks peale plaani kinnitamist asutuse juhi poolt. </w:t>
      </w:r>
    </w:p>
    <w:p w:rsidR="001068D3" w:rsidRPr="007025DD" w:rsidRDefault="001068D3">
      <w:pPr>
        <w:numPr>
          <w:ilvl w:val="0"/>
          <w:numId w:val="2"/>
        </w:numPr>
        <w:jc w:val="both"/>
        <w:rPr>
          <w:lang w:val="et-EE"/>
        </w:rPr>
      </w:pPr>
    </w:p>
    <w:p w:rsidR="001068D3" w:rsidRPr="007025DD" w:rsidRDefault="001068D3">
      <w:pPr>
        <w:numPr>
          <w:ilvl w:val="0"/>
          <w:numId w:val="2"/>
        </w:numPr>
        <w:jc w:val="both"/>
        <w:rPr>
          <w:lang w:val="et-EE"/>
        </w:rPr>
      </w:pPr>
      <w:r w:rsidRPr="007025DD">
        <w:rPr>
          <w:lang w:val="et-EE"/>
        </w:rPr>
        <w:t>Lisaks korraldatakse üks kord aastas tulekahjuõppuse korraldamise eest vastutava isiku poolt tulekahjuõppus. Tulekahjuõppusest on kohustus osa võtta kõikidel asutuse töötajatel. Enne õppuse läbiviimist koostatakse tulekahjuõppuse legend. Tulekahjuõppuse läbiviimisel peab kohapeal olema järelevaataja, kes teeb õppuse kohta kokkuvõtte vähemalt kuu aja jooksul peale õppuse läbiviimist. Tulekahjuõppuse läbiviimise eesmärgiks on tagada orienteeritud käitumine võimalikus ohuolukorras ja sellega seoses maandada riske.</w:t>
      </w:r>
    </w:p>
    <w:p w:rsidR="006D60A0" w:rsidRDefault="006D60A0" w:rsidP="006D60A0">
      <w:pPr>
        <w:jc w:val="both"/>
        <w:rPr>
          <w:lang w:val="et-EE"/>
        </w:rPr>
      </w:pPr>
    </w:p>
    <w:p w:rsidR="001068D3" w:rsidRPr="007025DD" w:rsidRDefault="006D60A0" w:rsidP="006D60A0">
      <w:pPr>
        <w:jc w:val="both"/>
        <w:rPr>
          <w:lang w:val="et-EE"/>
        </w:rPr>
      </w:pPr>
      <w:r w:rsidRPr="006D60A0">
        <w:rPr>
          <w:lang w:val="et-EE"/>
        </w:rPr>
        <w:t>Tulekahjuõppuste kokkuvõtteid säilitatakse vähemalt 5 aastat.</w:t>
      </w:r>
    </w:p>
    <w:p w:rsidR="001068D3" w:rsidRPr="006D60A0" w:rsidRDefault="001068D3" w:rsidP="00735983">
      <w:pPr>
        <w:numPr>
          <w:ilvl w:val="0"/>
          <w:numId w:val="2"/>
        </w:numPr>
        <w:jc w:val="both"/>
        <w:rPr>
          <w:lang w:val="et-EE"/>
        </w:rPr>
      </w:pPr>
      <w:bookmarkStart w:id="14" w:name="__RefHeading__28_962721416"/>
      <w:bookmarkEnd w:id="14"/>
    </w:p>
    <w:sectPr w:rsidR="001068D3" w:rsidRPr="006D60A0" w:rsidSect="00616303">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707"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1F6" w:rsidRDefault="00CB31F6">
      <w:r>
        <w:separator/>
      </w:r>
    </w:p>
  </w:endnote>
  <w:endnote w:type="continuationSeparator" w:id="1">
    <w:p w:rsidR="00CB31F6" w:rsidRDefault="00CB3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SymbolMT,Bold">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rooklyn">
    <w:altName w:val="Times New Roman"/>
    <w:charset w:val="00"/>
    <w:family w:val="auto"/>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383683">
    <w:pPr>
      <w:pStyle w:val="Jalus"/>
      <w:jc w:val="center"/>
      <w:rPr>
        <w:sz w:val="20"/>
        <w:szCs w:val="20"/>
      </w:rPr>
    </w:pPr>
    <w:r>
      <w:rPr>
        <w:b/>
        <w:bCs/>
        <w:sz w:val="20"/>
        <w:szCs w:val="20"/>
      </w:rPr>
      <w:fldChar w:fldCharType="begin"/>
    </w:r>
    <w:r w:rsidR="00B516AB">
      <w:rPr>
        <w:b/>
        <w:bCs/>
        <w:sz w:val="20"/>
        <w:szCs w:val="20"/>
      </w:rPr>
      <w:instrText xml:space="preserve"> PAGE </w:instrText>
    </w:r>
    <w:r>
      <w:rPr>
        <w:b/>
        <w:bCs/>
        <w:sz w:val="20"/>
        <w:szCs w:val="20"/>
      </w:rPr>
      <w:fldChar w:fldCharType="separate"/>
    </w:r>
    <w:r w:rsidR="00B84F44">
      <w:rPr>
        <w:b/>
        <w:bCs/>
        <w:noProof/>
        <w:sz w:val="20"/>
        <w:szCs w:val="20"/>
      </w:rPr>
      <w:t>2</w:t>
    </w:r>
    <w:r>
      <w:rPr>
        <w:b/>
        <w:bCs/>
        <w:sz w:val="20"/>
        <w:szCs w:val="20"/>
      </w:rPr>
      <w:fldChar w:fldCharType="end"/>
    </w:r>
    <w:r w:rsidR="00B516AB">
      <w:rPr>
        <w:sz w:val="20"/>
        <w:szCs w:val="20"/>
        <w:lang w:val="et-EE"/>
      </w:rPr>
      <w:t xml:space="preserve"> (</w:t>
    </w:r>
    <w:r w:rsidR="00B516AB">
      <w:rPr>
        <w:b/>
        <w:bCs/>
        <w:sz w:val="20"/>
        <w:szCs w:val="20"/>
        <w:lang w:val="et-EE"/>
      </w:rPr>
      <w:t>13</w:t>
    </w:r>
    <w:r w:rsidR="00B516AB">
      <w:rPr>
        <w:sz w:val="20"/>
        <w:szCs w:val="20"/>
      </w:rPr>
      <w:t>)</w:t>
    </w:r>
  </w:p>
  <w:p w:rsidR="00B516AB" w:rsidRDefault="00B516AB">
    <w:pPr>
      <w:pStyle w:val="Jalu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383683">
    <w:pPr>
      <w:pStyle w:val="Jalus"/>
      <w:jc w:val="center"/>
      <w:rPr>
        <w:sz w:val="20"/>
        <w:szCs w:val="20"/>
      </w:rPr>
    </w:pPr>
    <w:r>
      <w:rPr>
        <w:b/>
        <w:bCs/>
        <w:sz w:val="20"/>
        <w:szCs w:val="20"/>
      </w:rPr>
      <w:fldChar w:fldCharType="begin"/>
    </w:r>
    <w:r w:rsidR="00B516AB">
      <w:rPr>
        <w:b/>
        <w:bCs/>
        <w:sz w:val="20"/>
        <w:szCs w:val="20"/>
      </w:rPr>
      <w:instrText xml:space="preserve"> PAGE </w:instrText>
    </w:r>
    <w:r>
      <w:rPr>
        <w:b/>
        <w:bCs/>
        <w:sz w:val="20"/>
        <w:szCs w:val="20"/>
      </w:rPr>
      <w:fldChar w:fldCharType="separate"/>
    </w:r>
    <w:r w:rsidR="00B84F44">
      <w:rPr>
        <w:b/>
        <w:bCs/>
        <w:noProof/>
        <w:sz w:val="20"/>
        <w:szCs w:val="20"/>
      </w:rPr>
      <w:t>13</w:t>
    </w:r>
    <w:r>
      <w:rPr>
        <w:b/>
        <w:bCs/>
        <w:sz w:val="20"/>
        <w:szCs w:val="20"/>
      </w:rPr>
      <w:fldChar w:fldCharType="end"/>
    </w:r>
    <w:r w:rsidR="00B516AB">
      <w:rPr>
        <w:sz w:val="20"/>
        <w:szCs w:val="20"/>
        <w:lang w:val="et-EE"/>
      </w:rPr>
      <w:t xml:space="preserve"> (</w:t>
    </w:r>
    <w:r w:rsidR="00B516AB">
      <w:rPr>
        <w:b/>
        <w:bCs/>
        <w:sz w:val="20"/>
        <w:szCs w:val="20"/>
        <w:lang w:val="et-EE"/>
      </w:rPr>
      <w:t>13</w:t>
    </w:r>
    <w:r w:rsidR="00B516AB">
      <w:rPr>
        <w:sz w:val="20"/>
        <w:szCs w:val="20"/>
      </w:rPr>
      <w:t>)</w:t>
    </w:r>
  </w:p>
  <w:p w:rsidR="00B516AB" w:rsidRDefault="00B516AB">
    <w:pPr>
      <w:pStyle w:val="Jalus"/>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1F6" w:rsidRDefault="00CB31F6">
      <w:r>
        <w:separator/>
      </w:r>
    </w:p>
  </w:footnote>
  <w:footnote w:type="continuationSeparator" w:id="1">
    <w:p w:rsidR="00CB31F6" w:rsidRDefault="00CB3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Pr="006D60A0" w:rsidRDefault="00B516AB" w:rsidP="006D60A0">
    <w:pPr>
      <w:pStyle w:val="Pi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Pr="006D60A0" w:rsidRDefault="00B516AB" w:rsidP="006D60A0">
    <w:pPr>
      <w:pStyle w:val="Pi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AB" w:rsidRDefault="00B516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olor w:val="auto"/>
        <w:sz w:val="24"/>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olor w:val="auto"/>
        <w:sz w:val="24"/>
      </w:rPr>
    </w:lvl>
  </w:abstractNum>
  <w:abstractNum w:abstractNumId="4">
    <w:nsid w:val="00000005"/>
    <w:multiLevelType w:val="singleLevel"/>
    <w:tmpl w:val="00000005"/>
    <w:name w:val="WW8Num5"/>
    <w:lvl w:ilvl="0">
      <w:start w:val="5"/>
      <w:numFmt w:val="bullet"/>
      <w:lvlText w:val="-"/>
      <w:lvlJc w:val="left"/>
      <w:pPr>
        <w:tabs>
          <w:tab w:val="num" w:pos="0"/>
        </w:tabs>
        <w:ind w:left="394" w:hanging="360"/>
      </w:pPr>
      <w:rPr>
        <w:rFonts w:ascii="Times New Roman" w:hAnsi="Times New Roman" w:cs="Times New Roman"/>
      </w:rPr>
    </w:lvl>
  </w:abstractNum>
  <w:abstractNum w:abstractNumId="5">
    <w:nsid w:val="00000006"/>
    <w:multiLevelType w:val="singleLevel"/>
    <w:tmpl w:val="00000006"/>
    <w:name w:val="WW8Num6"/>
    <w:lvl w:ilvl="0">
      <w:start w:val="5"/>
      <w:numFmt w:val="bullet"/>
      <w:lvlText w:val="-"/>
      <w:lvlJc w:val="left"/>
      <w:pPr>
        <w:tabs>
          <w:tab w:val="num" w:pos="0"/>
        </w:tabs>
        <w:ind w:left="720" w:hanging="360"/>
      </w:pPr>
      <w:rPr>
        <w:rFonts w:ascii="Times New Roman" w:hAnsi="Times New Roman"/>
        <w:color w:val="auto"/>
        <w:sz w:val="24"/>
      </w:rPr>
    </w:lvl>
  </w:abstractNum>
  <w:abstractNum w:abstractNumId="6">
    <w:nsid w:val="00000007"/>
    <w:multiLevelType w:val="singleLevel"/>
    <w:tmpl w:val="00000007"/>
    <w:name w:val="WW8Num7"/>
    <w:lvl w:ilvl="0">
      <w:start w:val="5"/>
      <w:numFmt w:val="bullet"/>
      <w:lvlText w:val="-"/>
      <w:lvlJc w:val="left"/>
      <w:pPr>
        <w:tabs>
          <w:tab w:val="num" w:pos="0"/>
        </w:tabs>
        <w:ind w:left="720" w:hanging="360"/>
      </w:pPr>
      <w:rPr>
        <w:rFonts w:ascii="Times New Roman" w:hAnsi="Times New Roman"/>
        <w:color w:val="auto"/>
        <w:sz w:val="24"/>
      </w:rPr>
    </w:lvl>
  </w:abstractNum>
  <w:abstractNum w:abstractNumId="7">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2506216"/>
    <w:multiLevelType w:val="hybridMultilevel"/>
    <w:tmpl w:val="65001A56"/>
    <w:lvl w:ilvl="0" w:tplc="6E28805C">
      <w:numFmt w:val="bullet"/>
      <w:lvlText w:val=""/>
      <w:lvlJc w:val="left"/>
      <w:pPr>
        <w:ind w:left="720" w:hanging="360"/>
      </w:pPr>
      <w:rPr>
        <w:rFonts w:ascii="Times New Roman" w:eastAsia="SymbolMT,Bold"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06093FAB"/>
    <w:multiLevelType w:val="hybridMultilevel"/>
    <w:tmpl w:val="73AE3400"/>
    <w:lvl w:ilvl="0" w:tplc="92845490">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0A022FEE"/>
    <w:multiLevelType w:val="hybridMultilevel"/>
    <w:tmpl w:val="EEB2E030"/>
    <w:lvl w:ilvl="0" w:tplc="6E28805C">
      <w:numFmt w:val="bullet"/>
      <w:lvlText w:val=""/>
      <w:lvlJc w:val="left"/>
      <w:pPr>
        <w:ind w:left="720" w:hanging="360"/>
      </w:pPr>
      <w:rPr>
        <w:rFonts w:ascii="Times New Roman" w:eastAsia="SymbolMT,Bold"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0FED2CB9"/>
    <w:multiLevelType w:val="hybridMultilevel"/>
    <w:tmpl w:val="D50A76E2"/>
    <w:lvl w:ilvl="0" w:tplc="92845490">
      <w:numFmt w:val="bullet"/>
      <w:lvlText w:val="-"/>
      <w:lvlJc w:val="left"/>
      <w:pPr>
        <w:ind w:left="765" w:hanging="360"/>
      </w:pPr>
      <w:rPr>
        <w:rFonts w:ascii="Times New Roman" w:eastAsia="Times New Roman" w:hAnsi="Times New Roman" w:cs="Times New Roman" w:hint="default"/>
        <w:b/>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2">
    <w:nsid w:val="102A5E58"/>
    <w:multiLevelType w:val="hybridMultilevel"/>
    <w:tmpl w:val="22187AF8"/>
    <w:lvl w:ilvl="0" w:tplc="92845490">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72468BD"/>
    <w:multiLevelType w:val="hybridMultilevel"/>
    <w:tmpl w:val="C5AAC46E"/>
    <w:lvl w:ilvl="0" w:tplc="92845490">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40F1955"/>
    <w:multiLevelType w:val="hybridMultilevel"/>
    <w:tmpl w:val="FD7C1F60"/>
    <w:lvl w:ilvl="0" w:tplc="92845490">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6E84520"/>
    <w:multiLevelType w:val="hybridMultilevel"/>
    <w:tmpl w:val="23F6054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6">
    <w:nsid w:val="31F37CF5"/>
    <w:multiLevelType w:val="hybridMultilevel"/>
    <w:tmpl w:val="4CAA64B8"/>
    <w:lvl w:ilvl="0" w:tplc="9284549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385D0531"/>
    <w:multiLevelType w:val="hybridMultilevel"/>
    <w:tmpl w:val="8B4E9788"/>
    <w:lvl w:ilvl="0" w:tplc="92845490">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C9A188F"/>
    <w:multiLevelType w:val="hybridMultilevel"/>
    <w:tmpl w:val="A524EB48"/>
    <w:lvl w:ilvl="0" w:tplc="9284549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5DBF4150"/>
    <w:multiLevelType w:val="hybridMultilevel"/>
    <w:tmpl w:val="B3D6A0A0"/>
    <w:lvl w:ilvl="0" w:tplc="92845490">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62150DBC"/>
    <w:multiLevelType w:val="hybridMultilevel"/>
    <w:tmpl w:val="59F8FF6C"/>
    <w:lvl w:ilvl="0" w:tplc="92845490">
      <w:numFmt w:val="bullet"/>
      <w:lvlText w:val="-"/>
      <w:lvlJc w:val="left"/>
      <w:pPr>
        <w:ind w:left="928" w:hanging="360"/>
      </w:pPr>
      <w:rPr>
        <w:rFonts w:ascii="Times New Roman" w:eastAsia="Times New Roman" w:hAnsi="Times New Roman" w:cs="Times New Roman" w:hint="default"/>
      </w:rPr>
    </w:lvl>
    <w:lvl w:ilvl="1" w:tplc="04250003" w:tentative="1">
      <w:start w:val="1"/>
      <w:numFmt w:val="bullet"/>
      <w:lvlText w:val="o"/>
      <w:lvlJc w:val="left"/>
      <w:pPr>
        <w:ind w:left="1648" w:hanging="360"/>
      </w:pPr>
      <w:rPr>
        <w:rFonts w:ascii="Courier New" w:hAnsi="Courier New" w:cs="Courier New" w:hint="default"/>
      </w:rPr>
    </w:lvl>
    <w:lvl w:ilvl="2" w:tplc="04250005" w:tentative="1">
      <w:start w:val="1"/>
      <w:numFmt w:val="bullet"/>
      <w:lvlText w:val=""/>
      <w:lvlJc w:val="left"/>
      <w:pPr>
        <w:ind w:left="2368" w:hanging="360"/>
      </w:pPr>
      <w:rPr>
        <w:rFonts w:ascii="Wingdings" w:hAnsi="Wingdings" w:hint="default"/>
      </w:rPr>
    </w:lvl>
    <w:lvl w:ilvl="3" w:tplc="04250001" w:tentative="1">
      <w:start w:val="1"/>
      <w:numFmt w:val="bullet"/>
      <w:lvlText w:val=""/>
      <w:lvlJc w:val="left"/>
      <w:pPr>
        <w:ind w:left="3088" w:hanging="360"/>
      </w:pPr>
      <w:rPr>
        <w:rFonts w:ascii="Symbol" w:hAnsi="Symbol" w:hint="default"/>
      </w:rPr>
    </w:lvl>
    <w:lvl w:ilvl="4" w:tplc="04250003" w:tentative="1">
      <w:start w:val="1"/>
      <w:numFmt w:val="bullet"/>
      <w:lvlText w:val="o"/>
      <w:lvlJc w:val="left"/>
      <w:pPr>
        <w:ind w:left="3808" w:hanging="360"/>
      </w:pPr>
      <w:rPr>
        <w:rFonts w:ascii="Courier New" w:hAnsi="Courier New" w:cs="Courier New" w:hint="default"/>
      </w:rPr>
    </w:lvl>
    <w:lvl w:ilvl="5" w:tplc="04250005" w:tentative="1">
      <w:start w:val="1"/>
      <w:numFmt w:val="bullet"/>
      <w:lvlText w:val=""/>
      <w:lvlJc w:val="left"/>
      <w:pPr>
        <w:ind w:left="4528" w:hanging="360"/>
      </w:pPr>
      <w:rPr>
        <w:rFonts w:ascii="Wingdings" w:hAnsi="Wingdings" w:hint="default"/>
      </w:rPr>
    </w:lvl>
    <w:lvl w:ilvl="6" w:tplc="04250001" w:tentative="1">
      <w:start w:val="1"/>
      <w:numFmt w:val="bullet"/>
      <w:lvlText w:val=""/>
      <w:lvlJc w:val="left"/>
      <w:pPr>
        <w:ind w:left="5248" w:hanging="360"/>
      </w:pPr>
      <w:rPr>
        <w:rFonts w:ascii="Symbol" w:hAnsi="Symbol" w:hint="default"/>
      </w:rPr>
    </w:lvl>
    <w:lvl w:ilvl="7" w:tplc="04250003" w:tentative="1">
      <w:start w:val="1"/>
      <w:numFmt w:val="bullet"/>
      <w:lvlText w:val="o"/>
      <w:lvlJc w:val="left"/>
      <w:pPr>
        <w:ind w:left="5968" w:hanging="360"/>
      </w:pPr>
      <w:rPr>
        <w:rFonts w:ascii="Courier New" w:hAnsi="Courier New" w:cs="Courier New" w:hint="default"/>
      </w:rPr>
    </w:lvl>
    <w:lvl w:ilvl="8" w:tplc="04250005" w:tentative="1">
      <w:start w:val="1"/>
      <w:numFmt w:val="bullet"/>
      <w:lvlText w:val=""/>
      <w:lvlJc w:val="left"/>
      <w:pPr>
        <w:ind w:left="6688" w:hanging="360"/>
      </w:pPr>
      <w:rPr>
        <w:rFonts w:ascii="Wingdings" w:hAnsi="Wingdings" w:hint="default"/>
      </w:rPr>
    </w:lvl>
  </w:abstractNum>
  <w:abstractNum w:abstractNumId="21">
    <w:nsid w:val="6B8B092F"/>
    <w:multiLevelType w:val="hybridMultilevel"/>
    <w:tmpl w:val="DE085D70"/>
    <w:lvl w:ilvl="0" w:tplc="00000007">
      <w:start w:val="5"/>
      <w:numFmt w:val="bullet"/>
      <w:lvlText w:val="-"/>
      <w:lvlJc w:val="left"/>
      <w:pPr>
        <w:ind w:left="720" w:hanging="360"/>
      </w:pPr>
      <w:rPr>
        <w:rFonts w:ascii="Times New Roman" w:hAnsi="Times New Roman"/>
        <w:color w:val="auto"/>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6FC350CD"/>
    <w:multiLevelType w:val="hybridMultilevel"/>
    <w:tmpl w:val="3EEE939C"/>
    <w:lvl w:ilvl="0" w:tplc="92845490">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70E6083C"/>
    <w:multiLevelType w:val="hybridMultilevel"/>
    <w:tmpl w:val="482642AC"/>
    <w:lvl w:ilvl="0" w:tplc="9284549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7327002E"/>
    <w:multiLevelType w:val="hybridMultilevel"/>
    <w:tmpl w:val="16309796"/>
    <w:lvl w:ilvl="0" w:tplc="9284549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747A42A7"/>
    <w:multiLevelType w:val="multilevel"/>
    <w:tmpl w:val="A3EAD1F8"/>
    <w:lvl w:ilvl="0">
      <w:start w:val="5"/>
      <w:numFmt w:val="bullet"/>
      <w:lvlText w:val="-"/>
      <w:lvlJc w:val="left"/>
      <w:pPr>
        <w:tabs>
          <w:tab w:val="num" w:pos="720"/>
        </w:tabs>
        <w:ind w:left="720" w:hanging="360"/>
      </w:pPr>
      <w:rPr>
        <w:rFonts w:ascii="Times New Roman" w:hAnsi="Times New Roman"/>
        <w:color w:val="auto"/>
        <w:sz w:val="24"/>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7D78329E"/>
    <w:multiLevelType w:val="multilevel"/>
    <w:tmpl w:val="458A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0"/>
  </w:num>
  <w:num w:numId="10">
    <w:abstractNumId w:val="26"/>
  </w:num>
  <w:num w:numId="11">
    <w:abstractNumId w:val="23"/>
  </w:num>
  <w:num w:numId="12">
    <w:abstractNumId w:val="16"/>
  </w:num>
  <w:num w:numId="13">
    <w:abstractNumId w:val="24"/>
  </w:num>
  <w:num w:numId="14">
    <w:abstractNumId w:val="18"/>
  </w:num>
  <w:num w:numId="15">
    <w:abstractNumId w:val="10"/>
  </w:num>
  <w:num w:numId="16">
    <w:abstractNumId w:val="8"/>
  </w:num>
  <w:num w:numId="17">
    <w:abstractNumId w:val="17"/>
  </w:num>
  <w:num w:numId="18">
    <w:abstractNumId w:val="19"/>
  </w:num>
  <w:num w:numId="19">
    <w:abstractNumId w:val="13"/>
  </w:num>
  <w:num w:numId="20">
    <w:abstractNumId w:val="12"/>
  </w:num>
  <w:num w:numId="21">
    <w:abstractNumId w:val="9"/>
  </w:num>
  <w:num w:numId="22">
    <w:abstractNumId w:val="7"/>
  </w:num>
  <w:num w:numId="23">
    <w:abstractNumId w:val="25"/>
  </w:num>
  <w:num w:numId="24">
    <w:abstractNumId w:val="21"/>
  </w:num>
  <w:num w:numId="25">
    <w:abstractNumId w:val="22"/>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isplayBackgroundShape/>
  <w:embedSystemFonts/>
  <w:proofState w:spelling="clean" w:grammar="clean"/>
  <w:stylePaneFormatFilter w:val="000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0"/>
    <w:footnote w:id="1"/>
  </w:footnotePr>
  <w:endnotePr>
    <w:endnote w:id="0"/>
    <w:endnote w:id="1"/>
  </w:endnotePr>
  <w:compat/>
  <w:rsids>
    <w:rsidRoot w:val="00F81935"/>
    <w:rsid w:val="000146FD"/>
    <w:rsid w:val="00024C4B"/>
    <w:rsid w:val="000257BC"/>
    <w:rsid w:val="000351DF"/>
    <w:rsid w:val="00036BFF"/>
    <w:rsid w:val="00040E88"/>
    <w:rsid w:val="00053E47"/>
    <w:rsid w:val="000570E3"/>
    <w:rsid w:val="00062C84"/>
    <w:rsid w:val="00064D97"/>
    <w:rsid w:val="00066CD2"/>
    <w:rsid w:val="0008493B"/>
    <w:rsid w:val="00084C02"/>
    <w:rsid w:val="000B5839"/>
    <w:rsid w:val="000C26C9"/>
    <w:rsid w:val="000D5F2A"/>
    <w:rsid w:val="000F160B"/>
    <w:rsid w:val="001068D3"/>
    <w:rsid w:val="00106C9E"/>
    <w:rsid w:val="00112433"/>
    <w:rsid w:val="001149FE"/>
    <w:rsid w:val="0012017B"/>
    <w:rsid w:val="001228A5"/>
    <w:rsid w:val="0012598A"/>
    <w:rsid w:val="00137A12"/>
    <w:rsid w:val="00160576"/>
    <w:rsid w:val="001822F7"/>
    <w:rsid w:val="001966EF"/>
    <w:rsid w:val="001B3CBD"/>
    <w:rsid w:val="001C06DD"/>
    <w:rsid w:val="001E3C27"/>
    <w:rsid w:val="001E3D24"/>
    <w:rsid w:val="001E465B"/>
    <w:rsid w:val="001E5963"/>
    <w:rsid w:val="001E705F"/>
    <w:rsid w:val="001F71F5"/>
    <w:rsid w:val="001F749E"/>
    <w:rsid w:val="002472F1"/>
    <w:rsid w:val="00254565"/>
    <w:rsid w:val="00255E40"/>
    <w:rsid w:val="00257613"/>
    <w:rsid w:val="00265BF1"/>
    <w:rsid w:val="00270BBA"/>
    <w:rsid w:val="002711E2"/>
    <w:rsid w:val="0028247B"/>
    <w:rsid w:val="00290BCB"/>
    <w:rsid w:val="0029756F"/>
    <w:rsid w:val="002B15A7"/>
    <w:rsid w:val="002B4D24"/>
    <w:rsid w:val="002C5980"/>
    <w:rsid w:val="002C6D3A"/>
    <w:rsid w:val="002E29CA"/>
    <w:rsid w:val="002F5956"/>
    <w:rsid w:val="002F612C"/>
    <w:rsid w:val="002F7989"/>
    <w:rsid w:val="00321905"/>
    <w:rsid w:val="00363655"/>
    <w:rsid w:val="00365F5C"/>
    <w:rsid w:val="0036612C"/>
    <w:rsid w:val="0037477C"/>
    <w:rsid w:val="00375389"/>
    <w:rsid w:val="00381EF1"/>
    <w:rsid w:val="00383683"/>
    <w:rsid w:val="00387D80"/>
    <w:rsid w:val="003B0253"/>
    <w:rsid w:val="003B05B6"/>
    <w:rsid w:val="003B3047"/>
    <w:rsid w:val="003E2172"/>
    <w:rsid w:val="003E6579"/>
    <w:rsid w:val="003E6DD2"/>
    <w:rsid w:val="004135F0"/>
    <w:rsid w:val="004323DD"/>
    <w:rsid w:val="00434CA2"/>
    <w:rsid w:val="0045403A"/>
    <w:rsid w:val="00462A88"/>
    <w:rsid w:val="004676FA"/>
    <w:rsid w:val="004A10DD"/>
    <w:rsid w:val="004A774D"/>
    <w:rsid w:val="004B26F2"/>
    <w:rsid w:val="004C0E19"/>
    <w:rsid w:val="004E36AE"/>
    <w:rsid w:val="004F12F9"/>
    <w:rsid w:val="005509D7"/>
    <w:rsid w:val="00560804"/>
    <w:rsid w:val="00564627"/>
    <w:rsid w:val="0057465D"/>
    <w:rsid w:val="00577E97"/>
    <w:rsid w:val="005937FF"/>
    <w:rsid w:val="005B4DA4"/>
    <w:rsid w:val="005C0335"/>
    <w:rsid w:val="005C5F9A"/>
    <w:rsid w:val="005D7F21"/>
    <w:rsid w:val="005E43B9"/>
    <w:rsid w:val="005F2BB5"/>
    <w:rsid w:val="005F7784"/>
    <w:rsid w:val="0061167B"/>
    <w:rsid w:val="00616303"/>
    <w:rsid w:val="00630FCE"/>
    <w:rsid w:val="00660C54"/>
    <w:rsid w:val="0069777C"/>
    <w:rsid w:val="006C68AA"/>
    <w:rsid w:val="006D2468"/>
    <w:rsid w:val="006D2AFA"/>
    <w:rsid w:val="006D472A"/>
    <w:rsid w:val="006D5D84"/>
    <w:rsid w:val="006D60A0"/>
    <w:rsid w:val="006F0798"/>
    <w:rsid w:val="006F2CE4"/>
    <w:rsid w:val="007025DD"/>
    <w:rsid w:val="007034EF"/>
    <w:rsid w:val="00715360"/>
    <w:rsid w:val="00721559"/>
    <w:rsid w:val="00727ABC"/>
    <w:rsid w:val="00735983"/>
    <w:rsid w:val="00735D6B"/>
    <w:rsid w:val="00750CDF"/>
    <w:rsid w:val="007553E4"/>
    <w:rsid w:val="00775103"/>
    <w:rsid w:val="00781DFE"/>
    <w:rsid w:val="00795ECE"/>
    <w:rsid w:val="007A6E7E"/>
    <w:rsid w:val="007C5EF5"/>
    <w:rsid w:val="007D1EA9"/>
    <w:rsid w:val="007D49C5"/>
    <w:rsid w:val="007E16F8"/>
    <w:rsid w:val="007E4BE5"/>
    <w:rsid w:val="007F0687"/>
    <w:rsid w:val="007F13B7"/>
    <w:rsid w:val="00801139"/>
    <w:rsid w:val="008040AC"/>
    <w:rsid w:val="008230E3"/>
    <w:rsid w:val="008279E6"/>
    <w:rsid w:val="008465C0"/>
    <w:rsid w:val="00854564"/>
    <w:rsid w:val="00855C63"/>
    <w:rsid w:val="008641FD"/>
    <w:rsid w:val="0086763E"/>
    <w:rsid w:val="00872350"/>
    <w:rsid w:val="0087465A"/>
    <w:rsid w:val="008759B2"/>
    <w:rsid w:val="0088143F"/>
    <w:rsid w:val="00884AAB"/>
    <w:rsid w:val="008876BD"/>
    <w:rsid w:val="0089583F"/>
    <w:rsid w:val="00896702"/>
    <w:rsid w:val="008D3E84"/>
    <w:rsid w:val="008D6625"/>
    <w:rsid w:val="008D6F1B"/>
    <w:rsid w:val="008E3A5F"/>
    <w:rsid w:val="00913114"/>
    <w:rsid w:val="009135D8"/>
    <w:rsid w:val="00917112"/>
    <w:rsid w:val="0092297E"/>
    <w:rsid w:val="00925404"/>
    <w:rsid w:val="00947772"/>
    <w:rsid w:val="00947BD3"/>
    <w:rsid w:val="00954C56"/>
    <w:rsid w:val="00974D94"/>
    <w:rsid w:val="00986F9E"/>
    <w:rsid w:val="009A4262"/>
    <w:rsid w:val="009B55D9"/>
    <w:rsid w:val="009D13D5"/>
    <w:rsid w:val="009D55AA"/>
    <w:rsid w:val="009D711E"/>
    <w:rsid w:val="00A11C0F"/>
    <w:rsid w:val="00A2253F"/>
    <w:rsid w:val="00A3479C"/>
    <w:rsid w:val="00A35E34"/>
    <w:rsid w:val="00A37370"/>
    <w:rsid w:val="00A5730B"/>
    <w:rsid w:val="00A61ED4"/>
    <w:rsid w:val="00A87041"/>
    <w:rsid w:val="00A91EDE"/>
    <w:rsid w:val="00A92233"/>
    <w:rsid w:val="00A9613B"/>
    <w:rsid w:val="00AA4769"/>
    <w:rsid w:val="00AA4870"/>
    <w:rsid w:val="00AD5A0F"/>
    <w:rsid w:val="00AF07BA"/>
    <w:rsid w:val="00B024AE"/>
    <w:rsid w:val="00B1203F"/>
    <w:rsid w:val="00B176EF"/>
    <w:rsid w:val="00B2271F"/>
    <w:rsid w:val="00B36155"/>
    <w:rsid w:val="00B36EA4"/>
    <w:rsid w:val="00B43651"/>
    <w:rsid w:val="00B516AB"/>
    <w:rsid w:val="00B57BD9"/>
    <w:rsid w:val="00B84F44"/>
    <w:rsid w:val="00BA0138"/>
    <w:rsid w:val="00BC7070"/>
    <w:rsid w:val="00BD1C1A"/>
    <w:rsid w:val="00BD22CF"/>
    <w:rsid w:val="00BD55AA"/>
    <w:rsid w:val="00BD72D0"/>
    <w:rsid w:val="00BE7E2E"/>
    <w:rsid w:val="00C42FCF"/>
    <w:rsid w:val="00C47E02"/>
    <w:rsid w:val="00C54A79"/>
    <w:rsid w:val="00C622A6"/>
    <w:rsid w:val="00CA46AC"/>
    <w:rsid w:val="00CA7BCB"/>
    <w:rsid w:val="00CB31F6"/>
    <w:rsid w:val="00CC1A7A"/>
    <w:rsid w:val="00CD0340"/>
    <w:rsid w:val="00D01903"/>
    <w:rsid w:val="00D102D9"/>
    <w:rsid w:val="00D20B44"/>
    <w:rsid w:val="00D27AFF"/>
    <w:rsid w:val="00D347AE"/>
    <w:rsid w:val="00D43A91"/>
    <w:rsid w:val="00D505A0"/>
    <w:rsid w:val="00D6022D"/>
    <w:rsid w:val="00D63B40"/>
    <w:rsid w:val="00D66CDE"/>
    <w:rsid w:val="00D762E5"/>
    <w:rsid w:val="00D77A2F"/>
    <w:rsid w:val="00D917AA"/>
    <w:rsid w:val="00D93E74"/>
    <w:rsid w:val="00DA24D1"/>
    <w:rsid w:val="00DB6473"/>
    <w:rsid w:val="00DC158A"/>
    <w:rsid w:val="00DD0F07"/>
    <w:rsid w:val="00DE24AE"/>
    <w:rsid w:val="00E1606D"/>
    <w:rsid w:val="00E31097"/>
    <w:rsid w:val="00E35A4B"/>
    <w:rsid w:val="00E42139"/>
    <w:rsid w:val="00E464B0"/>
    <w:rsid w:val="00E72CDE"/>
    <w:rsid w:val="00E845F6"/>
    <w:rsid w:val="00E84BAE"/>
    <w:rsid w:val="00E86A44"/>
    <w:rsid w:val="00E91B94"/>
    <w:rsid w:val="00EC0496"/>
    <w:rsid w:val="00EE542C"/>
    <w:rsid w:val="00F02CF0"/>
    <w:rsid w:val="00F042A0"/>
    <w:rsid w:val="00F06667"/>
    <w:rsid w:val="00F17EBB"/>
    <w:rsid w:val="00F21AD3"/>
    <w:rsid w:val="00F224B8"/>
    <w:rsid w:val="00F71319"/>
    <w:rsid w:val="00F81935"/>
    <w:rsid w:val="00F8606C"/>
    <w:rsid w:val="00FA4FA1"/>
    <w:rsid w:val="00FB3A44"/>
    <w:rsid w:val="00FE343B"/>
    <w:rsid w:val="00FE616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allaad">
    <w:name w:val="Normal"/>
    <w:qFormat/>
    <w:rsid w:val="00D43A91"/>
    <w:pPr>
      <w:suppressAutoHyphens/>
    </w:pPr>
    <w:rPr>
      <w:sz w:val="24"/>
      <w:szCs w:val="24"/>
      <w:lang w:val="en-US" w:eastAsia="ar-SA"/>
    </w:rPr>
  </w:style>
  <w:style w:type="paragraph" w:styleId="Pealkiri1">
    <w:name w:val="heading 1"/>
    <w:basedOn w:val="Normaallaad"/>
    <w:next w:val="Normaallaad"/>
    <w:qFormat/>
    <w:rsid w:val="0008493B"/>
    <w:pPr>
      <w:keepNext/>
      <w:tabs>
        <w:tab w:val="num" w:pos="0"/>
      </w:tabs>
      <w:outlineLvl w:val="0"/>
    </w:pPr>
    <w:rPr>
      <w:b/>
      <w:bCs/>
      <w:lang w:val="et-EE"/>
    </w:rPr>
  </w:style>
  <w:style w:type="paragraph" w:styleId="Pealkiri2">
    <w:name w:val="heading 2"/>
    <w:basedOn w:val="Normaallaad"/>
    <w:next w:val="Normaallaad"/>
    <w:qFormat/>
    <w:rsid w:val="0008493B"/>
    <w:pPr>
      <w:keepNext/>
      <w:spacing w:before="240" w:after="60"/>
      <w:outlineLvl w:val="1"/>
    </w:pPr>
    <w:rPr>
      <w:rFonts w:ascii="Cambria" w:hAnsi="Cambria"/>
      <w:b/>
      <w:bCs/>
      <w:i/>
      <w:iCs/>
      <w:sz w:val="28"/>
      <w:szCs w:val="28"/>
    </w:rPr>
  </w:style>
  <w:style w:type="paragraph" w:styleId="Pealkiri3">
    <w:name w:val="heading 3"/>
    <w:basedOn w:val="Pealkiri2"/>
    <w:next w:val="Normaallaad"/>
    <w:qFormat/>
    <w:rsid w:val="0008493B"/>
    <w:pPr>
      <w:spacing w:before="0" w:after="0"/>
      <w:outlineLvl w:val="2"/>
    </w:pPr>
    <w:rPr>
      <w:rFonts w:ascii="Times New Roman" w:hAnsi="Times New Roman" w:cs="Arial"/>
      <w:bCs w:val="0"/>
      <w:i w:val="0"/>
      <w:sz w:val="24"/>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3z0">
    <w:name w:val="WW8Num3z0"/>
    <w:rsid w:val="0008493B"/>
    <w:rPr>
      <w:rFonts w:ascii="Symbol" w:hAnsi="Symbol"/>
      <w:color w:val="auto"/>
      <w:sz w:val="24"/>
    </w:rPr>
  </w:style>
  <w:style w:type="character" w:customStyle="1" w:styleId="WW8Num4z0">
    <w:name w:val="WW8Num4z0"/>
    <w:rsid w:val="0008493B"/>
    <w:rPr>
      <w:rFonts w:ascii="Symbol" w:hAnsi="Symbol"/>
      <w:color w:val="auto"/>
      <w:sz w:val="24"/>
    </w:rPr>
  </w:style>
  <w:style w:type="character" w:customStyle="1" w:styleId="WW8Num5z0">
    <w:name w:val="WW8Num5z0"/>
    <w:rsid w:val="0008493B"/>
    <w:rPr>
      <w:rFonts w:ascii="Times New Roman" w:hAnsi="Times New Roman" w:cs="Times New Roman"/>
    </w:rPr>
  </w:style>
  <w:style w:type="character" w:customStyle="1" w:styleId="WW8Num6z0">
    <w:name w:val="WW8Num6z0"/>
    <w:rsid w:val="0008493B"/>
    <w:rPr>
      <w:rFonts w:ascii="Symbol" w:hAnsi="Symbol"/>
      <w:color w:val="auto"/>
      <w:sz w:val="24"/>
    </w:rPr>
  </w:style>
  <w:style w:type="character" w:customStyle="1" w:styleId="WW8Num7z0">
    <w:name w:val="WW8Num7z0"/>
    <w:rsid w:val="0008493B"/>
    <w:rPr>
      <w:rFonts w:ascii="Symbol" w:hAnsi="Symbol"/>
      <w:color w:val="auto"/>
      <w:sz w:val="24"/>
    </w:rPr>
  </w:style>
  <w:style w:type="character" w:customStyle="1" w:styleId="Absatz-Standardschriftart">
    <w:name w:val="Absatz-Standardschriftart"/>
    <w:rsid w:val="0008493B"/>
  </w:style>
  <w:style w:type="character" w:customStyle="1" w:styleId="WW-Absatz-Standardschriftart">
    <w:name w:val="WW-Absatz-Standardschriftart"/>
    <w:rsid w:val="0008493B"/>
  </w:style>
  <w:style w:type="character" w:customStyle="1" w:styleId="WW-Absatz-Standardschriftart1">
    <w:name w:val="WW-Absatz-Standardschriftart1"/>
    <w:rsid w:val="0008493B"/>
  </w:style>
  <w:style w:type="character" w:customStyle="1" w:styleId="WW-Absatz-Standardschriftart11">
    <w:name w:val="WW-Absatz-Standardschriftart11"/>
    <w:rsid w:val="0008493B"/>
  </w:style>
  <w:style w:type="character" w:customStyle="1" w:styleId="WW-Absatz-Standardschriftart111">
    <w:name w:val="WW-Absatz-Standardschriftart111"/>
    <w:rsid w:val="0008493B"/>
  </w:style>
  <w:style w:type="character" w:customStyle="1" w:styleId="WW8Num3z1">
    <w:name w:val="WW8Num3z1"/>
    <w:rsid w:val="0008493B"/>
    <w:rPr>
      <w:rFonts w:ascii="Courier New" w:hAnsi="Courier New" w:cs="Courier New"/>
    </w:rPr>
  </w:style>
  <w:style w:type="character" w:customStyle="1" w:styleId="WW8Num3z2">
    <w:name w:val="WW8Num3z2"/>
    <w:rsid w:val="0008493B"/>
    <w:rPr>
      <w:rFonts w:ascii="Wingdings" w:hAnsi="Wingdings"/>
    </w:rPr>
  </w:style>
  <w:style w:type="character" w:customStyle="1" w:styleId="WW8Num3z3">
    <w:name w:val="WW8Num3z3"/>
    <w:rsid w:val="0008493B"/>
    <w:rPr>
      <w:rFonts w:ascii="Symbol" w:hAnsi="Symbol"/>
    </w:rPr>
  </w:style>
  <w:style w:type="character" w:customStyle="1" w:styleId="WW8Num4z1">
    <w:name w:val="WW8Num4z1"/>
    <w:rsid w:val="0008493B"/>
    <w:rPr>
      <w:rFonts w:ascii="Courier New" w:hAnsi="Courier New" w:cs="Courier New"/>
    </w:rPr>
  </w:style>
  <w:style w:type="character" w:customStyle="1" w:styleId="WW8Num4z2">
    <w:name w:val="WW8Num4z2"/>
    <w:rsid w:val="0008493B"/>
    <w:rPr>
      <w:rFonts w:ascii="Wingdings" w:hAnsi="Wingdings"/>
    </w:rPr>
  </w:style>
  <w:style w:type="character" w:customStyle="1" w:styleId="WW8Num4z3">
    <w:name w:val="WW8Num4z3"/>
    <w:rsid w:val="0008493B"/>
    <w:rPr>
      <w:rFonts w:ascii="Symbol" w:hAnsi="Symbol"/>
    </w:rPr>
  </w:style>
  <w:style w:type="character" w:customStyle="1" w:styleId="WW8Num6z1">
    <w:name w:val="WW8Num6z1"/>
    <w:rsid w:val="0008493B"/>
    <w:rPr>
      <w:rFonts w:ascii="Courier New" w:hAnsi="Courier New" w:cs="Courier New"/>
    </w:rPr>
  </w:style>
  <w:style w:type="character" w:customStyle="1" w:styleId="WW8Num6z2">
    <w:name w:val="WW8Num6z2"/>
    <w:rsid w:val="0008493B"/>
    <w:rPr>
      <w:rFonts w:ascii="Wingdings" w:hAnsi="Wingdings"/>
    </w:rPr>
  </w:style>
  <w:style w:type="character" w:customStyle="1" w:styleId="WW8Num6z3">
    <w:name w:val="WW8Num6z3"/>
    <w:rsid w:val="0008493B"/>
    <w:rPr>
      <w:rFonts w:ascii="Symbol" w:hAnsi="Symbol"/>
    </w:rPr>
  </w:style>
  <w:style w:type="character" w:customStyle="1" w:styleId="WW8Num7z1">
    <w:name w:val="WW8Num7z1"/>
    <w:rsid w:val="0008493B"/>
    <w:rPr>
      <w:rFonts w:ascii="Courier New" w:hAnsi="Courier New" w:cs="Courier New"/>
    </w:rPr>
  </w:style>
  <w:style w:type="character" w:customStyle="1" w:styleId="WW8Num7z2">
    <w:name w:val="WW8Num7z2"/>
    <w:rsid w:val="0008493B"/>
    <w:rPr>
      <w:rFonts w:ascii="Wingdings" w:hAnsi="Wingdings"/>
    </w:rPr>
  </w:style>
  <w:style w:type="character" w:customStyle="1" w:styleId="WW8Num7z3">
    <w:name w:val="WW8Num7z3"/>
    <w:rsid w:val="0008493B"/>
    <w:rPr>
      <w:rFonts w:ascii="Symbol" w:hAnsi="Symbol"/>
    </w:rPr>
  </w:style>
  <w:style w:type="character" w:customStyle="1" w:styleId="WW8Num8z1">
    <w:name w:val="WW8Num8z1"/>
    <w:rsid w:val="0008493B"/>
    <w:rPr>
      <w:rFonts w:ascii="Symbol" w:hAnsi="Symbol"/>
    </w:rPr>
  </w:style>
  <w:style w:type="character" w:customStyle="1" w:styleId="WW8Num9z0">
    <w:name w:val="WW8Num9z0"/>
    <w:rsid w:val="0008493B"/>
    <w:rPr>
      <w:rFonts w:ascii="Times New Roman" w:eastAsia="Times New Roman" w:hAnsi="Times New Roman" w:cs="Times New Roman"/>
    </w:rPr>
  </w:style>
  <w:style w:type="character" w:customStyle="1" w:styleId="WW8Num9z1">
    <w:name w:val="WW8Num9z1"/>
    <w:rsid w:val="0008493B"/>
    <w:rPr>
      <w:rFonts w:ascii="Courier New" w:hAnsi="Courier New" w:cs="Courier New"/>
    </w:rPr>
  </w:style>
  <w:style w:type="character" w:customStyle="1" w:styleId="WW8Num9z2">
    <w:name w:val="WW8Num9z2"/>
    <w:rsid w:val="0008493B"/>
    <w:rPr>
      <w:rFonts w:ascii="Wingdings" w:hAnsi="Wingdings"/>
    </w:rPr>
  </w:style>
  <w:style w:type="character" w:customStyle="1" w:styleId="WW8Num9z3">
    <w:name w:val="WW8Num9z3"/>
    <w:rsid w:val="0008493B"/>
    <w:rPr>
      <w:rFonts w:ascii="Symbol" w:hAnsi="Symbol"/>
    </w:rPr>
  </w:style>
  <w:style w:type="character" w:customStyle="1" w:styleId="WW8Num11z0">
    <w:name w:val="WW8Num11z0"/>
    <w:rsid w:val="0008493B"/>
    <w:rPr>
      <w:rFonts w:ascii="Symbol" w:hAnsi="Symbol"/>
      <w:color w:val="auto"/>
      <w:sz w:val="24"/>
    </w:rPr>
  </w:style>
  <w:style w:type="character" w:customStyle="1" w:styleId="WW8Num11z1">
    <w:name w:val="WW8Num11z1"/>
    <w:rsid w:val="0008493B"/>
    <w:rPr>
      <w:rFonts w:ascii="Courier New" w:hAnsi="Courier New" w:cs="Courier New"/>
    </w:rPr>
  </w:style>
  <w:style w:type="character" w:customStyle="1" w:styleId="WW8Num11z2">
    <w:name w:val="WW8Num11z2"/>
    <w:rsid w:val="0008493B"/>
    <w:rPr>
      <w:rFonts w:ascii="Wingdings" w:hAnsi="Wingdings"/>
    </w:rPr>
  </w:style>
  <w:style w:type="character" w:customStyle="1" w:styleId="WW8Num11z3">
    <w:name w:val="WW8Num11z3"/>
    <w:rsid w:val="0008493B"/>
    <w:rPr>
      <w:rFonts w:ascii="Symbol" w:hAnsi="Symbol"/>
    </w:rPr>
  </w:style>
  <w:style w:type="character" w:customStyle="1" w:styleId="WW8Num13z0">
    <w:name w:val="WW8Num13z0"/>
    <w:rsid w:val="0008493B"/>
    <w:rPr>
      <w:rFonts w:ascii="Symbol" w:hAnsi="Symbol"/>
      <w:color w:val="auto"/>
      <w:sz w:val="24"/>
    </w:rPr>
  </w:style>
  <w:style w:type="character" w:customStyle="1" w:styleId="WW8Num13z1">
    <w:name w:val="WW8Num13z1"/>
    <w:rsid w:val="0008493B"/>
    <w:rPr>
      <w:rFonts w:ascii="Courier New" w:hAnsi="Courier New" w:cs="Courier New"/>
    </w:rPr>
  </w:style>
  <w:style w:type="character" w:customStyle="1" w:styleId="WW8Num13z2">
    <w:name w:val="WW8Num13z2"/>
    <w:rsid w:val="0008493B"/>
    <w:rPr>
      <w:rFonts w:ascii="Wingdings" w:hAnsi="Wingdings"/>
    </w:rPr>
  </w:style>
  <w:style w:type="character" w:customStyle="1" w:styleId="WW8Num13z3">
    <w:name w:val="WW8Num13z3"/>
    <w:rsid w:val="0008493B"/>
    <w:rPr>
      <w:rFonts w:ascii="Symbol" w:hAnsi="Symbol"/>
    </w:rPr>
  </w:style>
  <w:style w:type="character" w:customStyle="1" w:styleId="WW8Num14z0">
    <w:name w:val="WW8Num14z0"/>
    <w:rsid w:val="0008493B"/>
    <w:rPr>
      <w:rFonts w:ascii="Symbol" w:hAnsi="Symbol"/>
      <w:color w:val="auto"/>
      <w:sz w:val="24"/>
    </w:rPr>
  </w:style>
  <w:style w:type="character" w:customStyle="1" w:styleId="WW8Num14z1">
    <w:name w:val="WW8Num14z1"/>
    <w:rsid w:val="0008493B"/>
    <w:rPr>
      <w:rFonts w:ascii="Courier New" w:hAnsi="Courier New" w:cs="Courier New"/>
    </w:rPr>
  </w:style>
  <w:style w:type="character" w:customStyle="1" w:styleId="WW8Num14z2">
    <w:name w:val="WW8Num14z2"/>
    <w:rsid w:val="0008493B"/>
    <w:rPr>
      <w:rFonts w:ascii="Wingdings" w:hAnsi="Wingdings"/>
    </w:rPr>
  </w:style>
  <w:style w:type="character" w:customStyle="1" w:styleId="WW8Num14z3">
    <w:name w:val="WW8Num14z3"/>
    <w:rsid w:val="0008493B"/>
    <w:rPr>
      <w:rFonts w:ascii="Symbol" w:hAnsi="Symbol"/>
    </w:rPr>
  </w:style>
  <w:style w:type="character" w:customStyle="1" w:styleId="WW8Num15z0">
    <w:name w:val="WW8Num15z0"/>
    <w:rsid w:val="0008493B"/>
    <w:rPr>
      <w:rFonts w:ascii="Times New Roman" w:eastAsia="Times New Roman" w:hAnsi="Times New Roman" w:cs="Times New Roman"/>
    </w:rPr>
  </w:style>
  <w:style w:type="character" w:customStyle="1" w:styleId="WW8Num15z1">
    <w:name w:val="WW8Num15z1"/>
    <w:rsid w:val="0008493B"/>
    <w:rPr>
      <w:rFonts w:ascii="Courier New" w:hAnsi="Courier New" w:cs="Courier New"/>
    </w:rPr>
  </w:style>
  <w:style w:type="character" w:customStyle="1" w:styleId="WW8Num15z2">
    <w:name w:val="WW8Num15z2"/>
    <w:rsid w:val="0008493B"/>
    <w:rPr>
      <w:rFonts w:ascii="Wingdings" w:hAnsi="Wingdings"/>
    </w:rPr>
  </w:style>
  <w:style w:type="character" w:customStyle="1" w:styleId="WW8Num15z3">
    <w:name w:val="WW8Num15z3"/>
    <w:rsid w:val="0008493B"/>
    <w:rPr>
      <w:rFonts w:ascii="Symbol" w:hAnsi="Symbol"/>
    </w:rPr>
  </w:style>
  <w:style w:type="character" w:customStyle="1" w:styleId="WW8Num16z0">
    <w:name w:val="WW8Num16z0"/>
    <w:rsid w:val="0008493B"/>
    <w:rPr>
      <w:rFonts w:ascii="Symbol" w:hAnsi="Symbol"/>
      <w:color w:val="auto"/>
      <w:sz w:val="24"/>
    </w:rPr>
  </w:style>
  <w:style w:type="character" w:customStyle="1" w:styleId="WW8Num16z1">
    <w:name w:val="WW8Num16z1"/>
    <w:rsid w:val="0008493B"/>
    <w:rPr>
      <w:rFonts w:ascii="Courier New" w:hAnsi="Courier New" w:cs="Courier New"/>
    </w:rPr>
  </w:style>
  <w:style w:type="character" w:customStyle="1" w:styleId="WW8Num16z2">
    <w:name w:val="WW8Num16z2"/>
    <w:rsid w:val="0008493B"/>
    <w:rPr>
      <w:rFonts w:ascii="Wingdings" w:hAnsi="Wingdings"/>
    </w:rPr>
  </w:style>
  <w:style w:type="character" w:customStyle="1" w:styleId="WW8Num16z3">
    <w:name w:val="WW8Num16z3"/>
    <w:rsid w:val="0008493B"/>
    <w:rPr>
      <w:rFonts w:ascii="Symbol" w:hAnsi="Symbol"/>
    </w:rPr>
  </w:style>
  <w:style w:type="character" w:customStyle="1" w:styleId="WW8Num17z0">
    <w:name w:val="WW8Num17z0"/>
    <w:rsid w:val="0008493B"/>
    <w:rPr>
      <w:rFonts w:ascii="Times New Roman" w:eastAsia="Times New Roman" w:hAnsi="Times New Roman" w:cs="Times New Roman"/>
    </w:rPr>
  </w:style>
  <w:style w:type="character" w:customStyle="1" w:styleId="WW8Num17z1">
    <w:name w:val="WW8Num17z1"/>
    <w:rsid w:val="0008493B"/>
    <w:rPr>
      <w:rFonts w:ascii="Courier New" w:hAnsi="Courier New" w:cs="Courier New"/>
    </w:rPr>
  </w:style>
  <w:style w:type="character" w:customStyle="1" w:styleId="WW8Num17z2">
    <w:name w:val="WW8Num17z2"/>
    <w:rsid w:val="0008493B"/>
    <w:rPr>
      <w:rFonts w:ascii="Wingdings" w:hAnsi="Wingdings"/>
    </w:rPr>
  </w:style>
  <w:style w:type="character" w:customStyle="1" w:styleId="WW8Num17z3">
    <w:name w:val="WW8Num17z3"/>
    <w:rsid w:val="0008493B"/>
    <w:rPr>
      <w:rFonts w:ascii="Symbol" w:hAnsi="Symbol"/>
    </w:rPr>
  </w:style>
  <w:style w:type="character" w:customStyle="1" w:styleId="WW8Num18z0">
    <w:name w:val="WW8Num18z0"/>
    <w:rsid w:val="0008493B"/>
    <w:rPr>
      <w:rFonts w:ascii="Symbol" w:hAnsi="Symbol"/>
    </w:rPr>
  </w:style>
  <w:style w:type="character" w:customStyle="1" w:styleId="WW8Num18z1">
    <w:name w:val="WW8Num18z1"/>
    <w:rsid w:val="0008493B"/>
    <w:rPr>
      <w:rFonts w:ascii="Courier New" w:hAnsi="Courier New" w:cs="Courier New"/>
    </w:rPr>
  </w:style>
  <w:style w:type="character" w:customStyle="1" w:styleId="WW8Num18z2">
    <w:name w:val="WW8Num18z2"/>
    <w:rsid w:val="0008493B"/>
    <w:rPr>
      <w:rFonts w:ascii="Wingdings" w:hAnsi="Wingdings"/>
    </w:rPr>
  </w:style>
  <w:style w:type="character" w:customStyle="1" w:styleId="WW8Num20z0">
    <w:name w:val="WW8Num20z0"/>
    <w:rsid w:val="0008493B"/>
    <w:rPr>
      <w:rFonts w:ascii="Symbol" w:hAnsi="Symbol"/>
    </w:rPr>
  </w:style>
  <w:style w:type="character" w:customStyle="1" w:styleId="WW8Num20z1">
    <w:name w:val="WW8Num20z1"/>
    <w:rsid w:val="0008493B"/>
    <w:rPr>
      <w:rFonts w:ascii="Courier New" w:hAnsi="Courier New" w:cs="Courier New"/>
    </w:rPr>
  </w:style>
  <w:style w:type="character" w:customStyle="1" w:styleId="WW8Num20z2">
    <w:name w:val="WW8Num20z2"/>
    <w:rsid w:val="0008493B"/>
    <w:rPr>
      <w:rFonts w:ascii="Wingdings" w:hAnsi="Wingdings"/>
    </w:rPr>
  </w:style>
  <w:style w:type="character" w:customStyle="1" w:styleId="WW8Num21z0">
    <w:name w:val="WW8Num21z0"/>
    <w:rsid w:val="0008493B"/>
    <w:rPr>
      <w:rFonts w:ascii="Symbol" w:hAnsi="Symbol"/>
      <w:color w:val="auto"/>
      <w:sz w:val="24"/>
    </w:rPr>
  </w:style>
  <w:style w:type="character" w:customStyle="1" w:styleId="WW8Num21z1">
    <w:name w:val="WW8Num21z1"/>
    <w:rsid w:val="0008493B"/>
    <w:rPr>
      <w:rFonts w:ascii="Courier New" w:hAnsi="Courier New" w:cs="Courier New"/>
    </w:rPr>
  </w:style>
  <w:style w:type="character" w:customStyle="1" w:styleId="WW8Num21z2">
    <w:name w:val="WW8Num21z2"/>
    <w:rsid w:val="0008493B"/>
    <w:rPr>
      <w:rFonts w:ascii="Wingdings" w:hAnsi="Wingdings"/>
    </w:rPr>
  </w:style>
  <w:style w:type="character" w:customStyle="1" w:styleId="WW8Num21z3">
    <w:name w:val="WW8Num21z3"/>
    <w:rsid w:val="0008493B"/>
    <w:rPr>
      <w:rFonts w:ascii="Symbol" w:hAnsi="Symbol"/>
    </w:rPr>
  </w:style>
  <w:style w:type="character" w:customStyle="1" w:styleId="WW8Num22z0">
    <w:name w:val="WW8Num22z0"/>
    <w:rsid w:val="0008493B"/>
    <w:rPr>
      <w:rFonts w:ascii="Symbol" w:hAnsi="Symbol"/>
    </w:rPr>
  </w:style>
  <w:style w:type="character" w:customStyle="1" w:styleId="WW8Num22z1">
    <w:name w:val="WW8Num22z1"/>
    <w:rsid w:val="0008493B"/>
    <w:rPr>
      <w:rFonts w:ascii="Courier New" w:hAnsi="Courier New" w:cs="Courier New"/>
    </w:rPr>
  </w:style>
  <w:style w:type="character" w:customStyle="1" w:styleId="WW8Num22z2">
    <w:name w:val="WW8Num22z2"/>
    <w:rsid w:val="0008493B"/>
    <w:rPr>
      <w:rFonts w:ascii="Wingdings" w:hAnsi="Wingdings"/>
    </w:rPr>
  </w:style>
  <w:style w:type="character" w:customStyle="1" w:styleId="WW8Num23z0">
    <w:name w:val="WW8Num23z0"/>
    <w:rsid w:val="0008493B"/>
    <w:rPr>
      <w:rFonts w:ascii="Symbol" w:hAnsi="Symbol"/>
    </w:rPr>
  </w:style>
  <w:style w:type="character" w:customStyle="1" w:styleId="WW8Num23z1">
    <w:name w:val="WW8Num23z1"/>
    <w:rsid w:val="0008493B"/>
    <w:rPr>
      <w:rFonts w:ascii="Courier New" w:hAnsi="Courier New" w:cs="Courier New"/>
    </w:rPr>
  </w:style>
  <w:style w:type="character" w:customStyle="1" w:styleId="WW8Num23z2">
    <w:name w:val="WW8Num23z2"/>
    <w:rsid w:val="0008493B"/>
    <w:rPr>
      <w:rFonts w:ascii="Wingdings" w:hAnsi="Wingdings"/>
    </w:rPr>
  </w:style>
  <w:style w:type="character" w:customStyle="1" w:styleId="WW8Num26z0">
    <w:name w:val="WW8Num26z0"/>
    <w:rsid w:val="0008493B"/>
    <w:rPr>
      <w:rFonts w:ascii="Symbol" w:hAnsi="Symbol"/>
    </w:rPr>
  </w:style>
  <w:style w:type="character" w:customStyle="1" w:styleId="WW8Num26z4">
    <w:name w:val="WW8Num26z4"/>
    <w:rsid w:val="0008493B"/>
    <w:rPr>
      <w:rFonts w:ascii="Courier New" w:hAnsi="Courier New" w:cs="Courier New"/>
    </w:rPr>
  </w:style>
  <w:style w:type="character" w:customStyle="1" w:styleId="WW8Num26z5">
    <w:name w:val="WW8Num26z5"/>
    <w:rsid w:val="0008493B"/>
    <w:rPr>
      <w:rFonts w:ascii="Wingdings" w:hAnsi="Wingdings"/>
    </w:rPr>
  </w:style>
  <w:style w:type="character" w:customStyle="1" w:styleId="WW8Num27z0">
    <w:name w:val="WW8Num27z0"/>
    <w:rsid w:val="0008493B"/>
    <w:rPr>
      <w:rFonts w:ascii="Times New Roman" w:eastAsia="Times New Roman" w:hAnsi="Times New Roman" w:cs="Times New Roman"/>
    </w:rPr>
  </w:style>
  <w:style w:type="character" w:customStyle="1" w:styleId="WW8Num27z1">
    <w:name w:val="WW8Num27z1"/>
    <w:rsid w:val="0008493B"/>
    <w:rPr>
      <w:rFonts w:ascii="Courier New" w:hAnsi="Courier New" w:cs="Courier New"/>
    </w:rPr>
  </w:style>
  <w:style w:type="character" w:customStyle="1" w:styleId="WW8Num27z2">
    <w:name w:val="WW8Num27z2"/>
    <w:rsid w:val="0008493B"/>
    <w:rPr>
      <w:rFonts w:ascii="Wingdings" w:hAnsi="Wingdings"/>
    </w:rPr>
  </w:style>
  <w:style w:type="character" w:customStyle="1" w:styleId="WW8Num27z3">
    <w:name w:val="WW8Num27z3"/>
    <w:rsid w:val="0008493B"/>
    <w:rPr>
      <w:rFonts w:ascii="Symbol" w:hAnsi="Symbol"/>
    </w:rPr>
  </w:style>
  <w:style w:type="character" w:customStyle="1" w:styleId="WW8Num28z0">
    <w:name w:val="WW8Num28z0"/>
    <w:rsid w:val="0008493B"/>
    <w:rPr>
      <w:rFonts w:ascii="Times New Roman" w:eastAsia="Times New Roman" w:hAnsi="Times New Roman" w:cs="Times New Roman"/>
    </w:rPr>
  </w:style>
  <w:style w:type="character" w:customStyle="1" w:styleId="WW8Num28z1">
    <w:name w:val="WW8Num28z1"/>
    <w:rsid w:val="0008493B"/>
    <w:rPr>
      <w:rFonts w:ascii="Courier New" w:hAnsi="Courier New" w:cs="Courier New"/>
    </w:rPr>
  </w:style>
  <w:style w:type="character" w:customStyle="1" w:styleId="WW8Num28z2">
    <w:name w:val="WW8Num28z2"/>
    <w:rsid w:val="0008493B"/>
    <w:rPr>
      <w:rFonts w:ascii="Wingdings" w:hAnsi="Wingdings"/>
    </w:rPr>
  </w:style>
  <w:style w:type="character" w:customStyle="1" w:styleId="WW8Num28z3">
    <w:name w:val="WW8Num28z3"/>
    <w:rsid w:val="0008493B"/>
    <w:rPr>
      <w:rFonts w:ascii="Symbol" w:hAnsi="Symbol"/>
    </w:rPr>
  </w:style>
  <w:style w:type="character" w:customStyle="1" w:styleId="WW8Num29z0">
    <w:name w:val="WW8Num29z0"/>
    <w:rsid w:val="0008493B"/>
    <w:rPr>
      <w:rFonts w:ascii="Symbol" w:hAnsi="Symbol"/>
      <w:color w:val="auto"/>
      <w:sz w:val="24"/>
    </w:rPr>
  </w:style>
  <w:style w:type="character" w:customStyle="1" w:styleId="WW8Num29z1">
    <w:name w:val="WW8Num29z1"/>
    <w:rsid w:val="0008493B"/>
    <w:rPr>
      <w:rFonts w:ascii="Courier New" w:hAnsi="Courier New" w:cs="Courier New"/>
    </w:rPr>
  </w:style>
  <w:style w:type="character" w:customStyle="1" w:styleId="WW8Num29z2">
    <w:name w:val="WW8Num29z2"/>
    <w:rsid w:val="0008493B"/>
    <w:rPr>
      <w:rFonts w:ascii="Wingdings" w:hAnsi="Wingdings"/>
    </w:rPr>
  </w:style>
  <w:style w:type="character" w:customStyle="1" w:styleId="WW8Num29z3">
    <w:name w:val="WW8Num29z3"/>
    <w:rsid w:val="0008493B"/>
    <w:rPr>
      <w:rFonts w:ascii="Symbol" w:hAnsi="Symbol"/>
    </w:rPr>
  </w:style>
  <w:style w:type="character" w:customStyle="1" w:styleId="WW8Num31z0">
    <w:name w:val="WW8Num31z0"/>
    <w:rsid w:val="0008493B"/>
    <w:rPr>
      <w:rFonts w:ascii="Symbol" w:hAnsi="Symbol"/>
      <w:color w:val="auto"/>
      <w:sz w:val="24"/>
    </w:rPr>
  </w:style>
  <w:style w:type="character" w:customStyle="1" w:styleId="WW8Num31z1">
    <w:name w:val="WW8Num31z1"/>
    <w:rsid w:val="0008493B"/>
    <w:rPr>
      <w:rFonts w:ascii="Courier New" w:hAnsi="Courier New" w:cs="Courier New"/>
    </w:rPr>
  </w:style>
  <w:style w:type="character" w:customStyle="1" w:styleId="WW8Num31z2">
    <w:name w:val="WW8Num31z2"/>
    <w:rsid w:val="0008493B"/>
    <w:rPr>
      <w:rFonts w:ascii="Wingdings" w:hAnsi="Wingdings"/>
    </w:rPr>
  </w:style>
  <w:style w:type="character" w:customStyle="1" w:styleId="WW8Num31z3">
    <w:name w:val="WW8Num31z3"/>
    <w:rsid w:val="0008493B"/>
    <w:rPr>
      <w:rFonts w:ascii="Symbol" w:hAnsi="Symbol"/>
    </w:rPr>
  </w:style>
  <w:style w:type="character" w:customStyle="1" w:styleId="WW8Num33z0">
    <w:name w:val="WW8Num33z0"/>
    <w:rsid w:val="0008493B"/>
    <w:rPr>
      <w:rFonts w:ascii="Symbol" w:hAnsi="Symbol"/>
      <w:color w:val="auto"/>
      <w:sz w:val="24"/>
    </w:rPr>
  </w:style>
  <w:style w:type="character" w:customStyle="1" w:styleId="WW8Num33z1">
    <w:name w:val="WW8Num33z1"/>
    <w:rsid w:val="0008493B"/>
    <w:rPr>
      <w:rFonts w:ascii="Courier New" w:hAnsi="Courier New" w:cs="Courier New"/>
    </w:rPr>
  </w:style>
  <w:style w:type="character" w:customStyle="1" w:styleId="WW8Num33z2">
    <w:name w:val="WW8Num33z2"/>
    <w:rsid w:val="0008493B"/>
    <w:rPr>
      <w:rFonts w:ascii="Wingdings" w:hAnsi="Wingdings"/>
    </w:rPr>
  </w:style>
  <w:style w:type="character" w:customStyle="1" w:styleId="WW8Num33z3">
    <w:name w:val="WW8Num33z3"/>
    <w:rsid w:val="0008493B"/>
    <w:rPr>
      <w:rFonts w:ascii="Symbol" w:hAnsi="Symbol"/>
    </w:rPr>
  </w:style>
  <w:style w:type="character" w:customStyle="1" w:styleId="WW8Num35z0">
    <w:name w:val="WW8Num35z0"/>
    <w:rsid w:val="0008493B"/>
    <w:rPr>
      <w:rFonts w:ascii="Symbol" w:hAnsi="Symbol"/>
      <w:color w:val="auto"/>
      <w:sz w:val="24"/>
    </w:rPr>
  </w:style>
  <w:style w:type="character" w:customStyle="1" w:styleId="WW8Num35z1">
    <w:name w:val="WW8Num35z1"/>
    <w:rsid w:val="0008493B"/>
    <w:rPr>
      <w:rFonts w:ascii="Courier New" w:hAnsi="Courier New" w:cs="Courier New"/>
    </w:rPr>
  </w:style>
  <w:style w:type="character" w:customStyle="1" w:styleId="WW8Num35z2">
    <w:name w:val="WW8Num35z2"/>
    <w:rsid w:val="0008493B"/>
    <w:rPr>
      <w:rFonts w:ascii="Wingdings" w:hAnsi="Wingdings"/>
    </w:rPr>
  </w:style>
  <w:style w:type="character" w:customStyle="1" w:styleId="WW8Num35z3">
    <w:name w:val="WW8Num35z3"/>
    <w:rsid w:val="0008493B"/>
    <w:rPr>
      <w:rFonts w:ascii="Symbol" w:hAnsi="Symbol"/>
    </w:rPr>
  </w:style>
  <w:style w:type="character" w:customStyle="1" w:styleId="WW8Num36z0">
    <w:name w:val="WW8Num36z0"/>
    <w:rsid w:val="0008493B"/>
    <w:rPr>
      <w:rFonts w:ascii="Times New Roman" w:eastAsia="Times New Roman" w:hAnsi="Times New Roman" w:cs="Times New Roman"/>
    </w:rPr>
  </w:style>
  <w:style w:type="character" w:customStyle="1" w:styleId="WW8Num36z1">
    <w:name w:val="WW8Num36z1"/>
    <w:rsid w:val="0008493B"/>
    <w:rPr>
      <w:rFonts w:ascii="Courier New" w:hAnsi="Courier New" w:cs="Courier New"/>
    </w:rPr>
  </w:style>
  <w:style w:type="character" w:customStyle="1" w:styleId="WW8Num36z2">
    <w:name w:val="WW8Num36z2"/>
    <w:rsid w:val="0008493B"/>
    <w:rPr>
      <w:rFonts w:ascii="Wingdings" w:hAnsi="Wingdings"/>
    </w:rPr>
  </w:style>
  <w:style w:type="character" w:customStyle="1" w:styleId="WW8Num36z3">
    <w:name w:val="WW8Num36z3"/>
    <w:rsid w:val="0008493B"/>
    <w:rPr>
      <w:rFonts w:ascii="Symbol" w:hAnsi="Symbol"/>
    </w:rPr>
  </w:style>
  <w:style w:type="character" w:customStyle="1" w:styleId="WW8Num37z0">
    <w:name w:val="WW8Num37z0"/>
    <w:rsid w:val="0008493B"/>
    <w:rPr>
      <w:rFonts w:ascii="Times New Roman" w:eastAsia="Times New Roman" w:hAnsi="Times New Roman" w:cs="Times New Roman"/>
    </w:rPr>
  </w:style>
  <w:style w:type="character" w:customStyle="1" w:styleId="WW8Num37z1">
    <w:name w:val="WW8Num37z1"/>
    <w:rsid w:val="0008493B"/>
    <w:rPr>
      <w:rFonts w:ascii="Courier New" w:hAnsi="Courier New" w:cs="Courier New"/>
    </w:rPr>
  </w:style>
  <w:style w:type="character" w:customStyle="1" w:styleId="WW8Num37z2">
    <w:name w:val="WW8Num37z2"/>
    <w:rsid w:val="0008493B"/>
    <w:rPr>
      <w:rFonts w:ascii="Wingdings" w:hAnsi="Wingdings"/>
    </w:rPr>
  </w:style>
  <w:style w:type="character" w:customStyle="1" w:styleId="WW8Num37z3">
    <w:name w:val="WW8Num37z3"/>
    <w:rsid w:val="0008493B"/>
    <w:rPr>
      <w:rFonts w:ascii="Symbol" w:hAnsi="Symbol"/>
    </w:rPr>
  </w:style>
  <w:style w:type="character" w:customStyle="1" w:styleId="WW8Num38z0">
    <w:name w:val="WW8Num38z0"/>
    <w:rsid w:val="0008493B"/>
    <w:rPr>
      <w:rFonts w:ascii="Symbol" w:hAnsi="Symbol"/>
      <w:color w:val="auto"/>
      <w:sz w:val="24"/>
    </w:rPr>
  </w:style>
  <w:style w:type="character" w:customStyle="1" w:styleId="WW8Num38z1">
    <w:name w:val="WW8Num38z1"/>
    <w:rsid w:val="0008493B"/>
    <w:rPr>
      <w:rFonts w:ascii="Courier New" w:hAnsi="Courier New" w:cs="Courier New"/>
    </w:rPr>
  </w:style>
  <w:style w:type="character" w:customStyle="1" w:styleId="WW8Num38z2">
    <w:name w:val="WW8Num38z2"/>
    <w:rsid w:val="0008493B"/>
    <w:rPr>
      <w:rFonts w:ascii="Wingdings" w:hAnsi="Wingdings"/>
    </w:rPr>
  </w:style>
  <w:style w:type="character" w:customStyle="1" w:styleId="WW8Num38z3">
    <w:name w:val="WW8Num38z3"/>
    <w:rsid w:val="0008493B"/>
    <w:rPr>
      <w:rFonts w:ascii="Symbol" w:hAnsi="Symbol"/>
    </w:rPr>
  </w:style>
  <w:style w:type="character" w:customStyle="1" w:styleId="WW8Num39z0">
    <w:name w:val="WW8Num39z0"/>
    <w:rsid w:val="0008493B"/>
    <w:rPr>
      <w:rFonts w:ascii="Symbol" w:hAnsi="Symbol"/>
    </w:rPr>
  </w:style>
  <w:style w:type="character" w:customStyle="1" w:styleId="WW8Num39z1">
    <w:name w:val="WW8Num39z1"/>
    <w:rsid w:val="0008493B"/>
    <w:rPr>
      <w:rFonts w:ascii="Symbol" w:hAnsi="Symbol"/>
      <w:color w:val="auto"/>
      <w:sz w:val="24"/>
    </w:rPr>
  </w:style>
  <w:style w:type="character" w:customStyle="1" w:styleId="WW8Num39z2">
    <w:name w:val="WW8Num39z2"/>
    <w:rsid w:val="0008493B"/>
    <w:rPr>
      <w:rFonts w:ascii="Wingdings" w:hAnsi="Wingdings"/>
    </w:rPr>
  </w:style>
  <w:style w:type="character" w:customStyle="1" w:styleId="WW8Num39z4">
    <w:name w:val="WW8Num39z4"/>
    <w:rsid w:val="0008493B"/>
    <w:rPr>
      <w:rFonts w:ascii="Courier New" w:hAnsi="Courier New" w:cs="Courier New"/>
    </w:rPr>
  </w:style>
  <w:style w:type="character" w:customStyle="1" w:styleId="WW8Num40z0">
    <w:name w:val="WW8Num40z0"/>
    <w:rsid w:val="0008493B"/>
    <w:rPr>
      <w:rFonts w:ascii="Times New Roman" w:eastAsia="Times New Roman" w:hAnsi="Times New Roman" w:cs="Times New Roman"/>
    </w:rPr>
  </w:style>
  <w:style w:type="character" w:customStyle="1" w:styleId="WW8Num40z1">
    <w:name w:val="WW8Num40z1"/>
    <w:rsid w:val="0008493B"/>
    <w:rPr>
      <w:rFonts w:ascii="Courier New" w:hAnsi="Courier New" w:cs="Courier New"/>
    </w:rPr>
  </w:style>
  <w:style w:type="character" w:customStyle="1" w:styleId="WW8Num40z2">
    <w:name w:val="WW8Num40z2"/>
    <w:rsid w:val="0008493B"/>
    <w:rPr>
      <w:rFonts w:ascii="Wingdings" w:hAnsi="Wingdings"/>
    </w:rPr>
  </w:style>
  <w:style w:type="character" w:customStyle="1" w:styleId="WW8Num40z3">
    <w:name w:val="WW8Num40z3"/>
    <w:rsid w:val="0008493B"/>
    <w:rPr>
      <w:rFonts w:ascii="Symbol" w:hAnsi="Symbol"/>
    </w:rPr>
  </w:style>
  <w:style w:type="character" w:customStyle="1" w:styleId="WW8Num43z0">
    <w:name w:val="WW8Num43z0"/>
    <w:rsid w:val="0008493B"/>
    <w:rPr>
      <w:rFonts w:ascii="Symbol" w:hAnsi="Symbol"/>
    </w:rPr>
  </w:style>
  <w:style w:type="character" w:customStyle="1" w:styleId="WW8Num43z1">
    <w:name w:val="WW8Num43z1"/>
    <w:rsid w:val="0008493B"/>
    <w:rPr>
      <w:rFonts w:ascii="Courier New" w:hAnsi="Courier New" w:cs="Courier New"/>
    </w:rPr>
  </w:style>
  <w:style w:type="character" w:customStyle="1" w:styleId="WW8Num43z2">
    <w:name w:val="WW8Num43z2"/>
    <w:rsid w:val="0008493B"/>
    <w:rPr>
      <w:rFonts w:ascii="Wingdings" w:hAnsi="Wingdings"/>
    </w:rPr>
  </w:style>
  <w:style w:type="character" w:customStyle="1" w:styleId="WW8Num44z0">
    <w:name w:val="WW8Num44z0"/>
    <w:rsid w:val="0008493B"/>
    <w:rPr>
      <w:rFonts w:ascii="Symbol" w:hAnsi="Symbol"/>
    </w:rPr>
  </w:style>
  <w:style w:type="character" w:customStyle="1" w:styleId="Liguvaikefont1">
    <w:name w:val="Lõigu vaikefont1"/>
    <w:rsid w:val="0008493B"/>
  </w:style>
  <w:style w:type="character" w:styleId="Tugev">
    <w:name w:val="Strong"/>
    <w:qFormat/>
    <w:rsid w:val="0008493B"/>
    <w:rPr>
      <w:b/>
      <w:bCs/>
    </w:rPr>
  </w:style>
  <w:style w:type="character" w:styleId="Rhutus">
    <w:name w:val="Emphasis"/>
    <w:qFormat/>
    <w:rsid w:val="0008493B"/>
    <w:rPr>
      <w:i/>
      <w:iCs/>
    </w:rPr>
  </w:style>
  <w:style w:type="character" w:styleId="Lehekljenumber">
    <w:name w:val="page number"/>
    <w:basedOn w:val="Liguvaikefont1"/>
    <w:rsid w:val="0008493B"/>
  </w:style>
  <w:style w:type="character" w:styleId="Hperlink">
    <w:name w:val="Hyperlink"/>
    <w:rsid w:val="0008493B"/>
    <w:rPr>
      <w:color w:val="0000FF"/>
      <w:u w:val="single"/>
    </w:rPr>
  </w:style>
  <w:style w:type="character" w:customStyle="1" w:styleId="Allmrkusetekst1">
    <w:name w:val="Allmärkuse tekst1"/>
    <w:rsid w:val="0008493B"/>
    <w:rPr>
      <w:vertAlign w:val="superscript"/>
    </w:rPr>
  </w:style>
  <w:style w:type="character" w:styleId="Klastatudhperlink">
    <w:name w:val="FollowedHyperlink"/>
    <w:rsid w:val="0008493B"/>
    <w:rPr>
      <w:color w:val="800080"/>
      <w:u w:val="single"/>
    </w:rPr>
  </w:style>
  <w:style w:type="character" w:customStyle="1" w:styleId="skypepnhprintcontainer">
    <w:name w:val="skype_pnh_print_container"/>
    <w:basedOn w:val="Liguvaikefont1"/>
    <w:rsid w:val="0008493B"/>
  </w:style>
  <w:style w:type="character" w:customStyle="1" w:styleId="skypepnhcontainer">
    <w:name w:val="skype_pnh_container"/>
    <w:basedOn w:val="Liguvaikefont1"/>
    <w:rsid w:val="0008493B"/>
  </w:style>
  <w:style w:type="character" w:customStyle="1" w:styleId="skypepnhmark">
    <w:name w:val="skype_pnh_mark"/>
    <w:basedOn w:val="Liguvaikefont1"/>
    <w:rsid w:val="0008493B"/>
  </w:style>
  <w:style w:type="character" w:customStyle="1" w:styleId="skypepnhleftspan">
    <w:name w:val="skype_pnh_left_span"/>
    <w:basedOn w:val="Liguvaikefont1"/>
    <w:rsid w:val="0008493B"/>
  </w:style>
  <w:style w:type="character" w:customStyle="1" w:styleId="skypepnhdropartspan">
    <w:name w:val="skype_pnh_dropart_span"/>
    <w:basedOn w:val="Liguvaikefont1"/>
    <w:rsid w:val="0008493B"/>
  </w:style>
  <w:style w:type="character" w:customStyle="1" w:styleId="skypepnhdropartflagspan">
    <w:name w:val="skype_pnh_dropart_flag_span"/>
    <w:basedOn w:val="Liguvaikefont1"/>
    <w:rsid w:val="0008493B"/>
  </w:style>
  <w:style w:type="character" w:customStyle="1" w:styleId="skypepnhtextspan">
    <w:name w:val="skype_pnh_text_span"/>
    <w:basedOn w:val="Liguvaikefont1"/>
    <w:rsid w:val="0008493B"/>
  </w:style>
  <w:style w:type="character" w:customStyle="1" w:styleId="skypepnhrightspan">
    <w:name w:val="skype_pnh_right_span"/>
    <w:basedOn w:val="Liguvaikefont1"/>
    <w:rsid w:val="0008493B"/>
  </w:style>
  <w:style w:type="character" w:customStyle="1" w:styleId="Kommentaariviide1">
    <w:name w:val="Kommentaari viide1"/>
    <w:rsid w:val="0008493B"/>
    <w:rPr>
      <w:sz w:val="16"/>
      <w:szCs w:val="16"/>
    </w:rPr>
  </w:style>
  <w:style w:type="character" w:customStyle="1" w:styleId="PisMrk">
    <w:name w:val="Päis Märk"/>
    <w:rsid w:val="0008493B"/>
    <w:rPr>
      <w:sz w:val="24"/>
      <w:szCs w:val="24"/>
      <w:lang w:val="en-US"/>
    </w:rPr>
  </w:style>
  <w:style w:type="character" w:customStyle="1" w:styleId="JalusMrk">
    <w:name w:val="Jalus Märk"/>
    <w:rsid w:val="0008493B"/>
    <w:rPr>
      <w:sz w:val="24"/>
      <w:szCs w:val="24"/>
      <w:lang w:val="en-US"/>
    </w:rPr>
  </w:style>
  <w:style w:type="character" w:customStyle="1" w:styleId="1Head1Char">
    <w:name w:val="1. Head 1 Char"/>
    <w:rsid w:val="0008493B"/>
    <w:rPr>
      <w:b/>
      <w:bCs/>
      <w:kern w:val="1"/>
      <w:sz w:val="24"/>
      <w:szCs w:val="24"/>
    </w:rPr>
  </w:style>
  <w:style w:type="character" w:customStyle="1" w:styleId="Pealkiri2Mrk">
    <w:name w:val="Pealkiri 2 Märk"/>
    <w:rsid w:val="0008493B"/>
    <w:rPr>
      <w:rFonts w:ascii="Cambria" w:eastAsia="Times New Roman" w:hAnsi="Cambria" w:cs="Times New Roman"/>
      <w:b/>
      <w:bCs/>
      <w:i/>
      <w:iCs/>
      <w:sz w:val="28"/>
      <w:szCs w:val="28"/>
      <w:lang w:val="en-US"/>
    </w:rPr>
  </w:style>
  <w:style w:type="paragraph" w:customStyle="1" w:styleId="Pealkiri">
    <w:name w:val="Pealkiri"/>
    <w:basedOn w:val="Normaallaad"/>
    <w:next w:val="Kehatekst"/>
    <w:rsid w:val="0008493B"/>
    <w:pPr>
      <w:keepNext/>
      <w:spacing w:before="240" w:after="120"/>
    </w:pPr>
    <w:rPr>
      <w:rFonts w:ascii="Arial" w:eastAsia="Arial Unicode MS" w:hAnsi="Arial" w:cs="Mangal"/>
      <w:sz w:val="28"/>
      <w:szCs w:val="28"/>
    </w:rPr>
  </w:style>
  <w:style w:type="paragraph" w:styleId="Kehatekst">
    <w:name w:val="Body Text"/>
    <w:basedOn w:val="Normaallaad"/>
    <w:rsid w:val="0008493B"/>
    <w:rPr>
      <w:szCs w:val="20"/>
      <w:lang w:val="et-EE"/>
    </w:rPr>
  </w:style>
  <w:style w:type="paragraph" w:styleId="Loend">
    <w:name w:val="List"/>
    <w:basedOn w:val="Kehatekst"/>
    <w:rsid w:val="0008493B"/>
    <w:rPr>
      <w:rFonts w:cs="Mangal"/>
    </w:rPr>
  </w:style>
  <w:style w:type="paragraph" w:customStyle="1" w:styleId="Pealdis1">
    <w:name w:val="Pealdis1"/>
    <w:basedOn w:val="Normaallaad"/>
    <w:rsid w:val="0008493B"/>
    <w:pPr>
      <w:suppressLineNumbers/>
      <w:spacing w:before="120" w:after="120"/>
    </w:pPr>
    <w:rPr>
      <w:rFonts w:cs="Mangal"/>
      <w:i/>
      <w:iCs/>
    </w:rPr>
  </w:style>
  <w:style w:type="paragraph" w:customStyle="1" w:styleId="Register">
    <w:name w:val="Register"/>
    <w:basedOn w:val="Normaallaad"/>
    <w:rsid w:val="0008493B"/>
    <w:pPr>
      <w:suppressLineNumbers/>
    </w:pPr>
    <w:rPr>
      <w:rFonts w:cs="Mangal"/>
    </w:rPr>
  </w:style>
  <w:style w:type="paragraph" w:styleId="Jalus">
    <w:name w:val="footer"/>
    <w:basedOn w:val="Normaallaad"/>
    <w:rsid w:val="0008493B"/>
    <w:pPr>
      <w:tabs>
        <w:tab w:val="center" w:pos="4320"/>
        <w:tab w:val="right" w:pos="8640"/>
      </w:tabs>
    </w:pPr>
  </w:style>
  <w:style w:type="paragraph" w:styleId="Pis">
    <w:name w:val="header"/>
    <w:basedOn w:val="Normaallaad"/>
    <w:rsid w:val="0008493B"/>
    <w:pPr>
      <w:tabs>
        <w:tab w:val="center" w:pos="4320"/>
        <w:tab w:val="right" w:pos="8640"/>
      </w:tabs>
    </w:pPr>
  </w:style>
  <w:style w:type="paragraph" w:customStyle="1" w:styleId="Default">
    <w:name w:val="Default"/>
    <w:rsid w:val="0008493B"/>
    <w:pPr>
      <w:suppressAutoHyphens/>
      <w:autoSpaceDE w:val="0"/>
    </w:pPr>
    <w:rPr>
      <w:rFonts w:eastAsia="Arial"/>
      <w:color w:val="000000"/>
      <w:sz w:val="24"/>
      <w:szCs w:val="24"/>
      <w:lang w:val="en-US" w:eastAsia="ar-SA"/>
    </w:rPr>
  </w:style>
  <w:style w:type="paragraph" w:customStyle="1" w:styleId="WW-Normaallaadveeb">
    <w:name w:val="WW-Normaallaad (veeb)"/>
    <w:basedOn w:val="Normaallaad"/>
    <w:rsid w:val="0008493B"/>
    <w:pPr>
      <w:autoSpaceDE w:val="0"/>
      <w:spacing w:before="100" w:after="100"/>
    </w:pPr>
    <w:rPr>
      <w:rFonts w:ascii="Brooklyn" w:hAnsi="Brooklyn"/>
      <w:color w:val="000000"/>
      <w:lang w:val="en-GB"/>
    </w:rPr>
  </w:style>
  <w:style w:type="paragraph" w:styleId="Allmrkusetekst">
    <w:name w:val="footnote text"/>
    <w:basedOn w:val="Normaallaad"/>
    <w:rsid w:val="0008493B"/>
    <w:rPr>
      <w:sz w:val="20"/>
      <w:szCs w:val="20"/>
    </w:rPr>
  </w:style>
  <w:style w:type="paragraph" w:styleId="Normaallaadveeb">
    <w:name w:val="Normal (Web)"/>
    <w:basedOn w:val="Normaallaad"/>
    <w:rsid w:val="0008493B"/>
    <w:rPr>
      <w:lang w:val="et-EE"/>
    </w:rPr>
  </w:style>
  <w:style w:type="paragraph" w:customStyle="1" w:styleId="Kommentaaritekst1">
    <w:name w:val="Kommentaari tekst1"/>
    <w:basedOn w:val="Normaallaad"/>
    <w:rsid w:val="0008493B"/>
    <w:rPr>
      <w:sz w:val="20"/>
      <w:szCs w:val="20"/>
    </w:rPr>
  </w:style>
  <w:style w:type="paragraph" w:styleId="Kommentaariteema">
    <w:name w:val="annotation subject"/>
    <w:basedOn w:val="Kommentaaritekst1"/>
    <w:next w:val="Kommentaaritekst1"/>
    <w:rsid w:val="0008493B"/>
    <w:rPr>
      <w:b/>
      <w:bCs/>
    </w:rPr>
  </w:style>
  <w:style w:type="paragraph" w:styleId="Jutumullitekst">
    <w:name w:val="Balloon Text"/>
    <w:basedOn w:val="Normaallaad"/>
    <w:rsid w:val="0008493B"/>
    <w:rPr>
      <w:rFonts w:ascii="Tahoma" w:hAnsi="Tahoma" w:cs="Tahoma"/>
      <w:sz w:val="16"/>
      <w:szCs w:val="16"/>
    </w:rPr>
  </w:style>
  <w:style w:type="paragraph" w:styleId="Sisukorrapealkiri">
    <w:name w:val="TOC Heading"/>
    <w:basedOn w:val="Pealkiri1"/>
    <w:next w:val="Normaallaad"/>
    <w:qFormat/>
    <w:rsid w:val="0008493B"/>
    <w:pPr>
      <w:keepLines/>
      <w:tabs>
        <w:tab w:val="clear" w:pos="0"/>
      </w:tabs>
      <w:suppressAutoHyphens w:val="0"/>
      <w:spacing w:before="480" w:line="276" w:lineRule="auto"/>
    </w:pPr>
    <w:rPr>
      <w:rFonts w:ascii="Cambria" w:eastAsia="MS Gothic" w:hAnsi="Cambria"/>
      <w:color w:val="365F91"/>
      <w:szCs w:val="28"/>
      <w:lang w:val="en-US"/>
    </w:rPr>
  </w:style>
  <w:style w:type="paragraph" w:styleId="SK1">
    <w:name w:val="toc 1"/>
    <w:basedOn w:val="Normaallaad"/>
    <w:next w:val="Normaallaad"/>
    <w:rsid w:val="0008493B"/>
  </w:style>
  <w:style w:type="paragraph" w:styleId="SK3">
    <w:name w:val="toc 3"/>
    <w:basedOn w:val="Normaallaad"/>
    <w:next w:val="Normaallaad"/>
    <w:rsid w:val="0008493B"/>
    <w:pPr>
      <w:ind w:left="480"/>
    </w:pPr>
  </w:style>
  <w:style w:type="paragraph" w:customStyle="1" w:styleId="1Head1">
    <w:name w:val="1. Head 1"/>
    <w:basedOn w:val="Pealkiri1"/>
    <w:rsid w:val="0008493B"/>
    <w:pPr>
      <w:tabs>
        <w:tab w:val="clear" w:pos="0"/>
      </w:tabs>
      <w:suppressAutoHyphens w:val="0"/>
      <w:jc w:val="both"/>
    </w:pPr>
    <w:rPr>
      <w:kern w:val="1"/>
    </w:rPr>
  </w:style>
  <w:style w:type="paragraph" w:styleId="SK2">
    <w:name w:val="toc 2"/>
    <w:basedOn w:val="Register"/>
    <w:rsid w:val="0008493B"/>
    <w:pPr>
      <w:tabs>
        <w:tab w:val="right" w:leader="dot" w:pos="9355"/>
      </w:tabs>
      <w:ind w:left="283"/>
    </w:pPr>
  </w:style>
  <w:style w:type="paragraph" w:styleId="SK4">
    <w:name w:val="toc 4"/>
    <w:basedOn w:val="Register"/>
    <w:rsid w:val="0008493B"/>
    <w:pPr>
      <w:tabs>
        <w:tab w:val="right" w:leader="dot" w:pos="8789"/>
      </w:tabs>
      <w:ind w:left="849"/>
    </w:pPr>
  </w:style>
  <w:style w:type="paragraph" w:styleId="SK5">
    <w:name w:val="toc 5"/>
    <w:basedOn w:val="Register"/>
    <w:rsid w:val="0008493B"/>
    <w:pPr>
      <w:tabs>
        <w:tab w:val="right" w:leader="dot" w:pos="8506"/>
      </w:tabs>
      <w:ind w:left="1132"/>
    </w:pPr>
  </w:style>
  <w:style w:type="paragraph" w:styleId="SK6">
    <w:name w:val="toc 6"/>
    <w:basedOn w:val="Register"/>
    <w:rsid w:val="0008493B"/>
    <w:pPr>
      <w:tabs>
        <w:tab w:val="right" w:leader="dot" w:pos="8223"/>
      </w:tabs>
      <w:ind w:left="1415"/>
    </w:pPr>
  </w:style>
  <w:style w:type="paragraph" w:styleId="SK7">
    <w:name w:val="toc 7"/>
    <w:basedOn w:val="Register"/>
    <w:rsid w:val="0008493B"/>
    <w:pPr>
      <w:tabs>
        <w:tab w:val="right" w:leader="dot" w:pos="7940"/>
      </w:tabs>
      <w:ind w:left="1698"/>
    </w:pPr>
  </w:style>
  <w:style w:type="paragraph" w:styleId="SK8">
    <w:name w:val="toc 8"/>
    <w:basedOn w:val="Register"/>
    <w:rsid w:val="0008493B"/>
    <w:pPr>
      <w:tabs>
        <w:tab w:val="right" w:leader="dot" w:pos="7657"/>
      </w:tabs>
      <w:ind w:left="1981"/>
    </w:pPr>
  </w:style>
  <w:style w:type="paragraph" w:styleId="SK9">
    <w:name w:val="toc 9"/>
    <w:basedOn w:val="Register"/>
    <w:rsid w:val="0008493B"/>
    <w:pPr>
      <w:tabs>
        <w:tab w:val="right" w:leader="dot" w:pos="7374"/>
      </w:tabs>
      <w:ind w:left="2264"/>
    </w:pPr>
  </w:style>
  <w:style w:type="paragraph" w:customStyle="1" w:styleId="Sisukord10">
    <w:name w:val="Sisukord 10"/>
    <w:basedOn w:val="Register"/>
    <w:rsid w:val="0008493B"/>
    <w:pPr>
      <w:tabs>
        <w:tab w:val="right" w:leader="dot" w:pos="7091"/>
      </w:tabs>
      <w:ind w:left="2547"/>
    </w:pPr>
  </w:style>
  <w:style w:type="paragraph" w:customStyle="1" w:styleId="Tabelisisu">
    <w:name w:val="Tabeli sisu"/>
    <w:basedOn w:val="Normaallaad"/>
    <w:rsid w:val="0008493B"/>
    <w:pPr>
      <w:suppressLineNumbers/>
    </w:pPr>
  </w:style>
  <w:style w:type="paragraph" w:customStyle="1" w:styleId="Tabelipis">
    <w:name w:val="Tabeli päis"/>
    <w:basedOn w:val="Tabelisisu"/>
    <w:rsid w:val="0008493B"/>
    <w:pPr>
      <w:jc w:val="center"/>
    </w:pPr>
    <w:rPr>
      <w:b/>
      <w:bCs/>
    </w:rPr>
  </w:style>
</w:styles>
</file>

<file path=word/webSettings.xml><?xml version="1.0" encoding="utf-8"?>
<w:webSettings xmlns:r="http://schemas.openxmlformats.org/officeDocument/2006/relationships" xmlns:w="http://schemas.openxmlformats.org/wordprocessingml/2006/main">
  <w:divs>
    <w:div w:id="555435686">
      <w:bodyDiv w:val="1"/>
      <w:marLeft w:val="0"/>
      <w:marRight w:val="0"/>
      <w:marTop w:val="0"/>
      <w:marBottom w:val="0"/>
      <w:divBdr>
        <w:top w:val="none" w:sz="0" w:space="0" w:color="auto"/>
        <w:left w:val="none" w:sz="0" w:space="0" w:color="auto"/>
        <w:bottom w:val="none" w:sz="0" w:space="0" w:color="auto"/>
        <w:right w:val="none" w:sz="0" w:space="0" w:color="auto"/>
      </w:divBdr>
      <w:divsChild>
        <w:div w:id="161432054">
          <w:marLeft w:val="0"/>
          <w:marRight w:val="0"/>
          <w:marTop w:val="100"/>
          <w:marBottom w:val="100"/>
          <w:divBdr>
            <w:top w:val="none" w:sz="0" w:space="0" w:color="auto"/>
            <w:left w:val="single" w:sz="12" w:space="0" w:color="4E6465"/>
            <w:bottom w:val="none" w:sz="0" w:space="0" w:color="auto"/>
            <w:right w:val="single" w:sz="12" w:space="0" w:color="4E6465"/>
          </w:divBdr>
          <w:divsChild>
            <w:div w:id="757291048">
              <w:marLeft w:val="0"/>
              <w:marRight w:val="0"/>
              <w:marTop w:val="105"/>
              <w:marBottom w:val="0"/>
              <w:divBdr>
                <w:top w:val="none" w:sz="0" w:space="0" w:color="auto"/>
                <w:left w:val="none" w:sz="0" w:space="0" w:color="auto"/>
                <w:bottom w:val="none" w:sz="0" w:space="0" w:color="auto"/>
                <w:right w:val="none" w:sz="0" w:space="0" w:color="auto"/>
              </w:divBdr>
              <w:divsChild>
                <w:div w:id="2103183468">
                  <w:marLeft w:val="0"/>
                  <w:marRight w:val="0"/>
                  <w:marTop w:val="0"/>
                  <w:marBottom w:val="0"/>
                  <w:divBdr>
                    <w:top w:val="none" w:sz="0" w:space="0" w:color="auto"/>
                    <w:left w:val="none" w:sz="0" w:space="0" w:color="auto"/>
                    <w:bottom w:val="none" w:sz="0" w:space="0" w:color="auto"/>
                    <w:right w:val="none" w:sz="0" w:space="0" w:color="auto"/>
                  </w:divBdr>
                  <w:divsChild>
                    <w:div w:id="2474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8AC4-C40C-4A24-8AF1-3F6EFA29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2751</Words>
  <Characters>15958</Characters>
  <Application>Microsoft Office Word</Application>
  <DocSecurity>0</DocSecurity>
  <Lines>132</Lines>
  <Paragraphs>37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TULEKAHJU KORRAL TEGUTSEMISE PLAAN</vt:lpstr>
      <vt:lpstr>TULEKAHJU KORRAL TEGUTSEMISE PLAAN</vt:lpstr>
    </vt:vector>
  </TitlesOfParts>
  <Company>PPA</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TULEKAHJU KORRAL TEGUTSEMISE PLAAN</dc:title>
  <dc:creator>imre.kuklase@rescue.ee</dc:creator>
  <cp:lastModifiedBy>45911262762</cp:lastModifiedBy>
  <cp:revision>5</cp:revision>
  <cp:lastPrinted>2012-04-25T12:08:00Z</cp:lastPrinted>
  <dcterms:created xsi:type="dcterms:W3CDTF">2019-12-27T06:51:00Z</dcterms:created>
  <dcterms:modified xsi:type="dcterms:W3CDTF">2020-01-07T12:01:00Z</dcterms:modified>
</cp:coreProperties>
</file>