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0D" w:rsidRDefault="00AF6457">
      <w:pPr>
        <w:rPr>
          <w:sz w:val="40"/>
          <w:szCs w:val="40"/>
        </w:rPr>
      </w:pPr>
      <w:r>
        <w:rPr>
          <w:sz w:val="40"/>
          <w:szCs w:val="40"/>
        </w:rPr>
        <w:t>PALUPERA PÕHIKOOLI SISEHINDAMISE KORD</w:t>
      </w:r>
    </w:p>
    <w:p w:rsidR="00AF6457" w:rsidRDefault="00AF6457">
      <w:pPr>
        <w:rPr>
          <w:sz w:val="32"/>
          <w:szCs w:val="32"/>
        </w:rPr>
      </w:pPr>
      <w:r>
        <w:rPr>
          <w:sz w:val="32"/>
          <w:szCs w:val="32"/>
        </w:rPr>
        <w:t>Alus: Põhikooli- ja gümnaasiumiseadus §78</w:t>
      </w:r>
    </w:p>
    <w:p w:rsidR="00AF6457" w:rsidRDefault="00AF6457">
      <w:pPr>
        <w:rPr>
          <w:sz w:val="32"/>
          <w:szCs w:val="32"/>
        </w:rPr>
      </w:pPr>
      <w:r>
        <w:rPr>
          <w:sz w:val="32"/>
          <w:szCs w:val="32"/>
        </w:rPr>
        <w:t>I Üldsätted</w:t>
      </w:r>
    </w:p>
    <w:p w:rsidR="00AF6457" w:rsidRDefault="00AF6457" w:rsidP="00AF6457">
      <w:pPr>
        <w:pStyle w:val="Loendilik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Käesolev kord reguleerib sisehindamise läbiviimise korda Palupera Põhikoolis ning sätestab kooli sisehindamise korra ja tegevused</w:t>
      </w:r>
    </w:p>
    <w:p w:rsidR="00AF6457" w:rsidRDefault="00AF6457" w:rsidP="00AF6457">
      <w:pPr>
        <w:pStyle w:val="Loendilik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Sisehindamine on pidev protsess, mille eesmärgid on järgmised:</w:t>
      </w:r>
    </w:p>
    <w:p w:rsidR="00AF6457" w:rsidRDefault="00AF6457" w:rsidP="00AF6457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tagada õpilaste arengut toetavad tingimused</w:t>
      </w:r>
    </w:p>
    <w:p w:rsidR="00AF6457" w:rsidRDefault="00AF6457" w:rsidP="00AF6457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tagada õppeasutuse järjepidev areng</w:t>
      </w:r>
    </w:p>
    <w:p w:rsidR="00AF6457" w:rsidRDefault="00AF6457" w:rsidP="00AF6457">
      <w:pPr>
        <w:pStyle w:val="Loendilik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selgitada regulaarselt välja õppeasutuse tegevuse tugevused ja parendusvaldkonnad, millest lähtuvalt koostatakse õppeasutuse arengukava</w:t>
      </w:r>
    </w:p>
    <w:p w:rsidR="00AF6457" w:rsidRDefault="00AF6457" w:rsidP="00AF6457">
      <w:pPr>
        <w:pStyle w:val="Loendilik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Sisehindamise vahetulemuste kokkuvõte põhjal püstitatakse järgmise õppeaasta eesmärgid ja koostatakse tööplaan</w:t>
      </w:r>
    </w:p>
    <w:p w:rsidR="00AF6457" w:rsidRDefault="00AF6457" w:rsidP="00AF6457">
      <w:pPr>
        <w:pStyle w:val="Loendilik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Sisehindamise protsessis osaleb kogu personal. Protsessi korraldab ja sisehindamise toimumise eest vastutab direktor</w:t>
      </w:r>
    </w:p>
    <w:p w:rsidR="00AF6457" w:rsidRDefault="00AF6457" w:rsidP="00AF6457">
      <w:pPr>
        <w:ind w:left="360"/>
        <w:rPr>
          <w:sz w:val="32"/>
          <w:szCs w:val="32"/>
        </w:rPr>
      </w:pPr>
      <w:r>
        <w:rPr>
          <w:sz w:val="32"/>
          <w:szCs w:val="32"/>
        </w:rPr>
        <w:t>II Sisehindamise läbiviimine</w:t>
      </w:r>
    </w:p>
    <w:p w:rsidR="00C3730D" w:rsidRDefault="00C3730D" w:rsidP="00C3730D">
      <w:pPr>
        <w:pStyle w:val="Loendilik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Sisehindamist teostatakse regulaarselt </w:t>
      </w:r>
      <w:r w:rsidR="005F195A">
        <w:rPr>
          <w:sz w:val="32"/>
          <w:szCs w:val="32"/>
        </w:rPr>
        <w:t>k</w:t>
      </w:r>
      <w:r>
        <w:rPr>
          <w:sz w:val="32"/>
          <w:szCs w:val="32"/>
        </w:rPr>
        <w:t>ogu õppeaasta vältel</w:t>
      </w:r>
    </w:p>
    <w:p w:rsidR="00C3730D" w:rsidRDefault="00C3730D" w:rsidP="00C3730D">
      <w:pPr>
        <w:pStyle w:val="Loendilik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Sisehindamise tegevused planeeritakse üldtööplaanis</w:t>
      </w:r>
    </w:p>
    <w:p w:rsidR="00C3730D" w:rsidRDefault="00C3730D" w:rsidP="00C3730D">
      <w:pPr>
        <w:ind w:left="360"/>
        <w:rPr>
          <w:sz w:val="32"/>
          <w:szCs w:val="32"/>
        </w:rPr>
      </w:pPr>
      <w:r w:rsidRPr="00C3730D">
        <w:rPr>
          <w:sz w:val="32"/>
          <w:szCs w:val="32"/>
        </w:rPr>
        <w:t>III</w:t>
      </w:r>
      <w:r w:rsidR="009026BD">
        <w:rPr>
          <w:sz w:val="32"/>
          <w:szCs w:val="32"/>
        </w:rPr>
        <w:t xml:space="preserve"> Sisehindamise tulemuste esitamine</w:t>
      </w:r>
    </w:p>
    <w:p w:rsidR="009026BD" w:rsidRDefault="009026BD" w:rsidP="009026BD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Sisehindamise tulemused kajastatakse igal aastal </w:t>
      </w:r>
    </w:p>
    <w:p w:rsidR="009026BD" w:rsidRDefault="009026BD" w:rsidP="009026BD">
      <w:pPr>
        <w:pStyle w:val="Loendilik"/>
        <w:rPr>
          <w:sz w:val="32"/>
          <w:szCs w:val="32"/>
        </w:rPr>
      </w:pPr>
      <w:r>
        <w:rPr>
          <w:sz w:val="32"/>
          <w:szCs w:val="32"/>
        </w:rPr>
        <w:t>Palupera Põhikooli Aastaraamatus</w:t>
      </w:r>
    </w:p>
    <w:p w:rsidR="009026BD" w:rsidRDefault="009026BD" w:rsidP="009026BD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Õppenõukogus läbi arutatud teemade ja analüüsi tulemuste põhjal püstitakse õppeaasta esimesel õppenõukogul eesmärgid ja ülesanded uueks õppeaastaks</w:t>
      </w:r>
    </w:p>
    <w:p w:rsidR="009026BD" w:rsidRDefault="009026BD" w:rsidP="009026BD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Palupera Põhikooli Aastaraamat kajastab kooli tegevusi, sisaldab sisehindamise tulemusi antud õppeaastal. Aastaraamat  </w:t>
      </w:r>
      <w:r>
        <w:rPr>
          <w:sz w:val="32"/>
          <w:szCs w:val="32"/>
        </w:rPr>
        <w:lastRenderedPageBreak/>
        <w:t>asub õpetajate toas. Soovi korral on võimalik kõigil  omandada Aastaraamat isiklikuks kasutamiseks.</w:t>
      </w:r>
    </w:p>
    <w:p w:rsidR="009026BD" w:rsidRDefault="009026BD" w:rsidP="009026BD">
      <w:pPr>
        <w:pStyle w:val="Loendilik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Sisehindamise aruanne arhiveeritakse vastavalt kooli asjaajamise korrale.</w:t>
      </w:r>
    </w:p>
    <w:p w:rsidR="009026BD" w:rsidRDefault="009026BD" w:rsidP="009026BD">
      <w:pPr>
        <w:pStyle w:val="Loendilik"/>
        <w:rPr>
          <w:sz w:val="32"/>
          <w:szCs w:val="32"/>
        </w:rPr>
      </w:pPr>
    </w:p>
    <w:p w:rsidR="009026BD" w:rsidRPr="009026BD" w:rsidRDefault="009026BD" w:rsidP="009026BD">
      <w:pPr>
        <w:pStyle w:val="Loendilik"/>
        <w:rPr>
          <w:sz w:val="32"/>
          <w:szCs w:val="32"/>
        </w:rPr>
      </w:pPr>
      <w:r>
        <w:rPr>
          <w:sz w:val="32"/>
          <w:szCs w:val="32"/>
        </w:rPr>
        <w:t>Kinnitatud vastavalt PGS §71 lg 2 p 8 alusel direktori 24.08.2018a. käskkirjaga nr 3-ü</w:t>
      </w:r>
    </w:p>
    <w:sectPr w:rsidR="009026BD" w:rsidRPr="009026BD" w:rsidSect="0045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3D61"/>
    <w:multiLevelType w:val="hybridMultilevel"/>
    <w:tmpl w:val="B96846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B2323"/>
    <w:multiLevelType w:val="hybridMultilevel"/>
    <w:tmpl w:val="AAEA70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87E9C"/>
    <w:multiLevelType w:val="hybridMultilevel"/>
    <w:tmpl w:val="D35274B4"/>
    <w:lvl w:ilvl="0" w:tplc="26BA24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47C9D"/>
    <w:multiLevelType w:val="hybridMultilevel"/>
    <w:tmpl w:val="B1EE86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F6457"/>
    <w:rsid w:val="00100197"/>
    <w:rsid w:val="002E61F3"/>
    <w:rsid w:val="00390158"/>
    <w:rsid w:val="004527BF"/>
    <w:rsid w:val="005F195A"/>
    <w:rsid w:val="009026BD"/>
    <w:rsid w:val="00AF6457"/>
    <w:rsid w:val="00C3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527B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F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223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45911262762</dc:creator>
  <cp:lastModifiedBy>45911262762</cp:lastModifiedBy>
  <cp:revision>3</cp:revision>
  <dcterms:created xsi:type="dcterms:W3CDTF">2018-08-24T07:58:00Z</dcterms:created>
  <dcterms:modified xsi:type="dcterms:W3CDTF">2018-08-27T07:34:00Z</dcterms:modified>
</cp:coreProperties>
</file>